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EF9BC" w14:textId="77777777" w:rsidR="009B4D3B" w:rsidRPr="004730E5" w:rsidRDefault="009B4D3B" w:rsidP="00AB413A">
      <w:pPr>
        <w:rPr>
          <w:rFonts w:ascii="Times New Roman" w:hAnsi="Times New Roman"/>
          <w:b/>
          <w:sz w:val="24"/>
          <w:szCs w:val="24"/>
          <w:lang w:eastAsia="ru-RU"/>
        </w:rPr>
      </w:pPr>
      <w:bookmarkStart w:id="1" w:name="_Hlk101956043"/>
      <w:bookmarkStart w:id="2" w:name="_Hlk104215671"/>
      <w:r w:rsidRPr="005853F2">
        <w:rPr>
          <w:rFonts w:ascii="Cambria" w:hAnsi="Cambria" w:cs="Cambria"/>
          <w:b/>
          <w:sz w:val="24"/>
          <w:szCs w:val="24"/>
          <w:lang w:val="uk-UA" w:eastAsia="ru-RU"/>
        </w:rPr>
        <w:t>Н</w:t>
      </w:r>
      <w:r w:rsidRPr="00241175">
        <w:rPr>
          <w:rFonts w:ascii="Times New Roman" w:hAnsi="Times New Roman"/>
          <w:b/>
          <w:sz w:val="24"/>
          <w:szCs w:val="24"/>
          <w:lang w:val="uk-UA" w:eastAsia="ru-RU"/>
        </w:rPr>
        <w:t>аукова діяльність</w:t>
      </w:r>
      <w:r w:rsidR="006B05E7" w:rsidRPr="00241175">
        <w:rPr>
          <w:rFonts w:ascii="Times New Roman" w:hAnsi="Times New Roman"/>
          <w:b/>
          <w:sz w:val="24"/>
          <w:szCs w:val="24"/>
          <w:lang w:val="uk-UA" w:eastAsia="ru-RU"/>
        </w:rPr>
        <w:t xml:space="preserve">                      </w:t>
      </w:r>
      <w:r w:rsidR="00A57C89" w:rsidRPr="00241175">
        <w:rPr>
          <w:rFonts w:ascii="Times New Roman" w:hAnsi="Times New Roman"/>
          <w:b/>
          <w:sz w:val="24"/>
          <w:szCs w:val="24"/>
          <w:lang w:eastAsia="ru-RU"/>
        </w:rPr>
        <w:t xml:space="preserve">       </w:t>
      </w:r>
      <w:r w:rsidR="006B05E7" w:rsidRPr="00241175">
        <w:rPr>
          <w:rFonts w:ascii="Times New Roman" w:hAnsi="Times New Roman"/>
          <w:b/>
          <w:sz w:val="24"/>
          <w:szCs w:val="24"/>
          <w:lang w:val="uk-UA" w:eastAsia="ru-RU"/>
        </w:rPr>
        <w:t xml:space="preserve">     </w:t>
      </w:r>
      <w:r w:rsidR="006B05E7" w:rsidRPr="007B43EF">
        <w:rPr>
          <w:rFonts w:ascii="Times New Roman" w:hAnsi="Times New Roman"/>
          <w:b/>
          <w:sz w:val="24"/>
          <w:szCs w:val="24"/>
          <w:lang w:val="uk-UA" w:eastAsia="ru-RU"/>
        </w:rPr>
        <w:t>РОСЛИННИЦТВО</w:t>
      </w:r>
    </w:p>
    <w:p w14:paraId="6A8F7E21" w14:textId="77777777" w:rsidR="009B4D3B" w:rsidRPr="00282AD0" w:rsidRDefault="009B4D3B" w:rsidP="00C11BD3">
      <w:pPr>
        <w:rPr>
          <w:rFonts w:ascii="Times New Roman" w:hAnsi="Times New Roman"/>
          <w:sz w:val="20"/>
          <w:szCs w:val="20"/>
        </w:rPr>
      </w:pPr>
    </w:p>
    <w:p w14:paraId="1DE6BA37" w14:textId="77777777" w:rsidR="00334115" w:rsidRPr="008E0698" w:rsidRDefault="00334115" w:rsidP="00334115">
      <w:pPr>
        <w:rPr>
          <w:rFonts w:ascii="Times New Roman" w:hAnsi="Times New Roman"/>
          <w:b/>
          <w:sz w:val="20"/>
          <w:szCs w:val="20"/>
        </w:rPr>
      </w:pPr>
      <w:r w:rsidRPr="008E0698">
        <w:rPr>
          <w:rFonts w:ascii="Times New Roman" w:hAnsi="Times New Roman"/>
          <w:sz w:val="20"/>
          <w:szCs w:val="20"/>
        </w:rPr>
        <w:t xml:space="preserve">© </w:t>
      </w:r>
      <w:r w:rsidR="008E0698">
        <w:rPr>
          <w:rFonts w:ascii="Times New Roman" w:hAnsi="Times New Roman"/>
          <w:sz w:val="20"/>
          <w:szCs w:val="20"/>
          <w:lang w:val="uk-UA"/>
        </w:rPr>
        <w:t>Г. Я. Біловус, О. А. Ващишин, О. Н. Пристацька, М. Р. Добровецька</w:t>
      </w:r>
      <w:r w:rsidR="00FE5B63" w:rsidRPr="008E0698">
        <w:rPr>
          <w:rFonts w:ascii="Times New Roman" w:hAnsi="Times New Roman"/>
          <w:sz w:val="20"/>
          <w:szCs w:val="20"/>
          <w:lang w:val="uk-UA"/>
        </w:rPr>
        <w:t xml:space="preserve">, </w:t>
      </w:r>
      <w:r w:rsidR="008F6D83">
        <w:rPr>
          <w:rFonts w:ascii="Times New Roman" w:hAnsi="Times New Roman"/>
          <w:sz w:val="20"/>
          <w:szCs w:val="20"/>
          <w:lang w:val="uk-UA"/>
        </w:rPr>
        <w:t>С.</w:t>
      </w:r>
      <w:r w:rsidR="00F133E5">
        <w:rPr>
          <w:rFonts w:ascii="Times New Roman" w:hAnsi="Times New Roman"/>
          <w:sz w:val="20"/>
          <w:szCs w:val="20"/>
          <w:lang w:val="uk-UA"/>
        </w:rPr>
        <w:t xml:space="preserve"> О.</w:t>
      </w:r>
      <w:r w:rsidR="008F6D83">
        <w:rPr>
          <w:rFonts w:ascii="Times New Roman" w:hAnsi="Times New Roman"/>
          <w:sz w:val="20"/>
          <w:szCs w:val="20"/>
          <w:lang w:val="uk-UA"/>
        </w:rPr>
        <w:t xml:space="preserve"> Усенко, А.</w:t>
      </w:r>
      <w:r w:rsidR="00F133E5">
        <w:rPr>
          <w:rFonts w:ascii="Times New Roman" w:hAnsi="Times New Roman"/>
          <w:sz w:val="20"/>
          <w:szCs w:val="20"/>
          <w:lang w:val="uk-UA"/>
        </w:rPr>
        <w:t xml:space="preserve"> М. </w:t>
      </w:r>
      <w:r w:rsidR="008F6D83">
        <w:rPr>
          <w:rFonts w:ascii="Times New Roman" w:hAnsi="Times New Roman"/>
          <w:sz w:val="20"/>
          <w:szCs w:val="20"/>
          <w:lang w:val="uk-UA"/>
        </w:rPr>
        <w:t>Шостя</w:t>
      </w:r>
      <w:r w:rsidR="004730E5" w:rsidRPr="004730E5">
        <w:rPr>
          <w:rFonts w:ascii="Times New Roman" w:hAnsi="Times New Roman"/>
          <w:sz w:val="20"/>
          <w:szCs w:val="20"/>
        </w:rPr>
        <w:t>,</w:t>
      </w:r>
      <w:r w:rsidR="008E0698">
        <w:rPr>
          <w:rFonts w:ascii="Times New Roman" w:hAnsi="Times New Roman"/>
          <w:sz w:val="20"/>
          <w:szCs w:val="20"/>
          <w:lang w:val="uk-UA"/>
        </w:rPr>
        <w:t xml:space="preserve"> </w:t>
      </w:r>
      <w:r w:rsidR="00FE5B63" w:rsidRPr="008E0698">
        <w:rPr>
          <w:rFonts w:ascii="Times New Roman" w:hAnsi="Times New Roman"/>
          <w:sz w:val="20"/>
          <w:szCs w:val="20"/>
          <w:lang w:val="uk-UA"/>
        </w:rPr>
        <w:t>20</w:t>
      </w:r>
      <w:r w:rsidR="00AD1B45" w:rsidRPr="008E0698">
        <w:rPr>
          <w:rFonts w:ascii="Times New Roman" w:hAnsi="Times New Roman"/>
          <w:sz w:val="20"/>
          <w:szCs w:val="20"/>
          <w:lang w:val="uk-UA"/>
        </w:rPr>
        <w:t>24</w:t>
      </w:r>
    </w:p>
    <w:p w14:paraId="37829DFB" w14:textId="77777777" w:rsidR="00334115" w:rsidRPr="00182FC0" w:rsidRDefault="007E7C46" w:rsidP="001C491D">
      <w:pPr>
        <w:rPr>
          <w:color w:val="000000"/>
          <w:sz w:val="20"/>
          <w:szCs w:val="20"/>
        </w:rPr>
      </w:pPr>
      <w:r w:rsidRPr="008E0698">
        <w:rPr>
          <w:rFonts w:ascii="Times New Roman" w:hAnsi="Times New Roman"/>
          <w:shd w:val="clear" w:color="auto" w:fill="FFFFFF"/>
          <w:lang w:val="uk-UA"/>
        </w:rPr>
        <w:t>УДК 633.16:632.26</w:t>
      </w:r>
      <w:r w:rsidR="001C491D">
        <w:rPr>
          <w:rFonts w:ascii="Times New Roman" w:hAnsi="Times New Roman"/>
          <w:shd w:val="clear" w:color="auto" w:fill="FFFFFF"/>
          <w:lang w:val="uk-UA"/>
        </w:rPr>
        <w:tab/>
      </w:r>
      <w:r w:rsidR="001C491D">
        <w:rPr>
          <w:rFonts w:ascii="Times New Roman" w:hAnsi="Times New Roman"/>
          <w:shd w:val="clear" w:color="auto" w:fill="FFFFFF"/>
          <w:lang w:val="uk-UA"/>
        </w:rPr>
        <w:tab/>
      </w:r>
      <w:r w:rsidR="001C491D">
        <w:rPr>
          <w:rFonts w:ascii="Times New Roman" w:hAnsi="Times New Roman"/>
          <w:shd w:val="clear" w:color="auto" w:fill="FFFFFF"/>
          <w:lang w:val="uk-UA"/>
        </w:rPr>
        <w:tab/>
      </w:r>
      <w:r w:rsidR="001C491D">
        <w:rPr>
          <w:rFonts w:ascii="Times New Roman" w:hAnsi="Times New Roman"/>
          <w:shd w:val="clear" w:color="auto" w:fill="FFFFFF"/>
          <w:lang w:val="uk-UA"/>
        </w:rPr>
        <w:tab/>
      </w:r>
      <w:r w:rsidR="001C491D">
        <w:rPr>
          <w:rFonts w:ascii="Times New Roman" w:hAnsi="Times New Roman"/>
          <w:shd w:val="clear" w:color="auto" w:fill="FFFFFF"/>
          <w:lang w:val="uk-UA"/>
        </w:rPr>
        <w:tab/>
      </w:r>
      <w:r w:rsidR="001C491D">
        <w:rPr>
          <w:rFonts w:ascii="Times New Roman" w:hAnsi="Times New Roman"/>
          <w:shd w:val="clear" w:color="auto" w:fill="FFFFFF"/>
          <w:lang w:val="uk-UA"/>
        </w:rPr>
        <w:tab/>
      </w:r>
      <w:r w:rsidR="00036B6E" w:rsidRPr="00E130DA">
        <w:rPr>
          <w:rFonts w:ascii="Times New Roman" w:hAnsi="Times New Roman"/>
          <w:caps/>
          <w:sz w:val="20"/>
          <w:szCs w:val="20"/>
        </w:rPr>
        <w:t xml:space="preserve">DOI: </w:t>
      </w:r>
    </w:p>
    <w:p w14:paraId="28F38365" w14:textId="77777777" w:rsidR="00334115" w:rsidRPr="00F85AB9" w:rsidRDefault="00334115" w:rsidP="00F85AB9">
      <w:pPr>
        <w:rPr>
          <w:b/>
          <w:sz w:val="20"/>
          <w:szCs w:val="20"/>
          <w:lang w:val="uk-UA"/>
        </w:rPr>
      </w:pPr>
    </w:p>
    <w:p w14:paraId="21049209" w14:textId="77777777" w:rsidR="00A262F0" w:rsidRPr="00443752" w:rsidRDefault="007E7C46" w:rsidP="007E7C46">
      <w:pPr>
        <w:ind w:firstLine="709"/>
        <w:jc w:val="center"/>
        <w:rPr>
          <w:rFonts w:ascii="Times New Roman" w:hAnsi="Times New Roman"/>
          <w:b/>
          <w:sz w:val="20"/>
          <w:szCs w:val="20"/>
          <w:shd w:val="clear" w:color="auto" w:fill="FFFFFF"/>
          <w:lang w:val="uk-UA"/>
        </w:rPr>
      </w:pPr>
      <w:r w:rsidRPr="00443752">
        <w:rPr>
          <w:rFonts w:ascii="Times New Roman" w:hAnsi="Times New Roman"/>
          <w:b/>
          <w:sz w:val="20"/>
          <w:szCs w:val="20"/>
          <w:shd w:val="clear" w:color="auto" w:fill="FFFFFF"/>
          <w:lang w:val="uk-UA"/>
        </w:rPr>
        <w:t>РОЗВИТОК РИНХОСПОРІОЗУ ТА ЙОГО ШКІДЛИВІСТЬ</w:t>
      </w:r>
    </w:p>
    <w:p w14:paraId="47631CAA" w14:textId="77777777" w:rsidR="007E7C46" w:rsidRPr="00443752" w:rsidRDefault="007E7C46" w:rsidP="007E7C46">
      <w:pPr>
        <w:ind w:firstLine="709"/>
        <w:jc w:val="center"/>
        <w:rPr>
          <w:rFonts w:ascii="Times New Roman" w:hAnsi="Times New Roman"/>
          <w:b/>
          <w:sz w:val="20"/>
          <w:szCs w:val="20"/>
          <w:shd w:val="clear" w:color="auto" w:fill="FFFFFF"/>
          <w:lang w:val="uk-UA"/>
        </w:rPr>
      </w:pPr>
      <w:r w:rsidRPr="00443752">
        <w:rPr>
          <w:rFonts w:ascii="Times New Roman" w:hAnsi="Times New Roman"/>
          <w:b/>
          <w:sz w:val="20"/>
          <w:szCs w:val="20"/>
          <w:shd w:val="clear" w:color="auto" w:fill="FFFFFF"/>
          <w:lang w:val="uk-UA"/>
        </w:rPr>
        <w:t>НА ПОСІВАХ ЯЧМЕНЮ</w:t>
      </w:r>
      <w:r w:rsidR="00A262F0" w:rsidRPr="00443752">
        <w:rPr>
          <w:rFonts w:ascii="Times New Roman" w:hAnsi="Times New Roman"/>
          <w:b/>
          <w:sz w:val="20"/>
          <w:szCs w:val="20"/>
          <w:shd w:val="clear" w:color="auto" w:fill="FFFFFF"/>
        </w:rPr>
        <w:t xml:space="preserve"> </w:t>
      </w:r>
      <w:r w:rsidRPr="00443752">
        <w:rPr>
          <w:rFonts w:ascii="Times New Roman" w:hAnsi="Times New Roman"/>
          <w:b/>
          <w:sz w:val="20"/>
          <w:szCs w:val="20"/>
          <w:shd w:val="clear" w:color="auto" w:fill="FFFFFF"/>
          <w:lang w:val="uk-UA"/>
        </w:rPr>
        <w:t>ОЗИМОГО</w:t>
      </w:r>
      <w:r w:rsidR="00A262F0" w:rsidRPr="00443752">
        <w:rPr>
          <w:rFonts w:ascii="Times New Roman" w:hAnsi="Times New Roman"/>
          <w:b/>
          <w:sz w:val="20"/>
          <w:szCs w:val="20"/>
          <w:shd w:val="clear" w:color="auto" w:fill="FFFFFF"/>
        </w:rPr>
        <w:t xml:space="preserve"> </w:t>
      </w:r>
      <w:r w:rsidRPr="00443752">
        <w:rPr>
          <w:rFonts w:ascii="Times New Roman" w:hAnsi="Times New Roman"/>
          <w:b/>
          <w:sz w:val="20"/>
          <w:szCs w:val="20"/>
          <w:shd w:val="clear" w:color="auto" w:fill="FFFFFF"/>
          <w:lang w:val="uk-UA"/>
        </w:rPr>
        <w:t>В УМОВАХ ЗАХІДНОГО ЛІСОСТЕПУ</w:t>
      </w:r>
    </w:p>
    <w:p w14:paraId="404F84D8" w14:textId="77777777" w:rsidR="007E7C46" w:rsidRPr="00443752" w:rsidRDefault="007E7C46" w:rsidP="007E7C46">
      <w:pPr>
        <w:ind w:firstLine="709"/>
        <w:jc w:val="center"/>
        <w:rPr>
          <w:rFonts w:ascii="Times New Roman" w:hAnsi="Times New Roman"/>
          <w:b/>
          <w:sz w:val="20"/>
          <w:szCs w:val="20"/>
          <w:shd w:val="clear" w:color="auto" w:fill="FFFFFF"/>
          <w:lang w:val="uk-UA"/>
        </w:rPr>
      </w:pPr>
    </w:p>
    <w:p w14:paraId="45A81933" w14:textId="77777777" w:rsidR="007E7C46" w:rsidRPr="00443752" w:rsidRDefault="007E7C46" w:rsidP="007E7C46">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lang w:val="uk-UA"/>
        </w:rPr>
        <w:t xml:space="preserve">Галина </w:t>
      </w:r>
      <w:r w:rsidR="00071486" w:rsidRPr="00443752">
        <w:rPr>
          <w:rFonts w:ascii="Times New Roman" w:hAnsi="Times New Roman"/>
          <w:sz w:val="20"/>
          <w:szCs w:val="20"/>
          <w:shd w:val="clear" w:color="auto" w:fill="FFFFFF"/>
          <w:lang w:val="uk-UA"/>
        </w:rPr>
        <w:t>БІЛОВУС</w:t>
      </w:r>
      <w:r w:rsidR="00071486" w:rsidRPr="00071486">
        <w:rPr>
          <w:rFonts w:ascii="Times New Roman" w:hAnsi="Times New Roman"/>
          <w:sz w:val="20"/>
          <w:szCs w:val="20"/>
          <w:shd w:val="clear" w:color="auto" w:fill="FFFFFF"/>
          <w:vertAlign w:val="superscript"/>
        </w:rPr>
        <w:t>1</w:t>
      </w:r>
      <w:r w:rsidRPr="00443752">
        <w:rPr>
          <w:rFonts w:ascii="Times New Roman" w:hAnsi="Times New Roman"/>
          <w:sz w:val="20"/>
          <w:szCs w:val="20"/>
          <w:shd w:val="clear" w:color="auto" w:fill="FFFFFF"/>
          <w:lang w:val="uk-UA"/>
        </w:rPr>
        <w:t>, кандидат сільськогосподарських наук,</w:t>
      </w:r>
    </w:p>
    <w:p w14:paraId="5CDBA559" w14:textId="77777777" w:rsidR="008161B5" w:rsidRDefault="007E7C46" w:rsidP="007E7C46">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lang w:val="uk-UA"/>
        </w:rPr>
        <w:t xml:space="preserve">Оксана </w:t>
      </w:r>
      <w:r w:rsidR="008161B5" w:rsidRPr="00443752">
        <w:rPr>
          <w:rFonts w:ascii="Times New Roman" w:hAnsi="Times New Roman"/>
          <w:sz w:val="20"/>
          <w:szCs w:val="20"/>
          <w:shd w:val="clear" w:color="auto" w:fill="FFFFFF"/>
          <w:lang w:val="uk-UA"/>
        </w:rPr>
        <w:t>ВАЩИШИН</w:t>
      </w:r>
      <w:r w:rsidR="008161B5" w:rsidRPr="008161B5">
        <w:rPr>
          <w:rFonts w:ascii="Times New Roman" w:hAnsi="Times New Roman"/>
          <w:sz w:val="20"/>
          <w:szCs w:val="20"/>
          <w:shd w:val="clear" w:color="auto" w:fill="FFFFFF"/>
          <w:vertAlign w:val="superscript"/>
        </w:rPr>
        <w:t>1</w:t>
      </w:r>
      <w:r w:rsidRPr="00443752">
        <w:rPr>
          <w:rFonts w:ascii="Times New Roman" w:hAnsi="Times New Roman"/>
          <w:sz w:val="20"/>
          <w:szCs w:val="20"/>
          <w:shd w:val="clear" w:color="auto" w:fill="FFFFFF"/>
          <w:lang w:val="uk-UA"/>
        </w:rPr>
        <w:t>,</w:t>
      </w:r>
      <w:r w:rsidRPr="00443752">
        <w:rPr>
          <w:rFonts w:ascii="Times New Roman" w:hAnsi="Times New Roman"/>
          <w:sz w:val="20"/>
          <w:szCs w:val="20"/>
          <w:shd w:val="clear" w:color="auto" w:fill="FFFFFF"/>
        </w:rPr>
        <w:t xml:space="preserve"> </w:t>
      </w:r>
      <w:r w:rsidRPr="00443752">
        <w:rPr>
          <w:rFonts w:ascii="Times New Roman" w:hAnsi="Times New Roman"/>
          <w:sz w:val="20"/>
          <w:szCs w:val="20"/>
          <w:shd w:val="clear" w:color="auto" w:fill="FFFFFF"/>
          <w:lang w:val="uk-UA"/>
        </w:rPr>
        <w:t xml:space="preserve">Оксана </w:t>
      </w:r>
      <w:r w:rsidR="008161B5" w:rsidRPr="00443752">
        <w:rPr>
          <w:rFonts w:ascii="Times New Roman" w:hAnsi="Times New Roman"/>
          <w:sz w:val="20"/>
          <w:szCs w:val="20"/>
          <w:shd w:val="clear" w:color="auto" w:fill="FFFFFF"/>
          <w:lang w:val="uk-UA"/>
        </w:rPr>
        <w:t>ПРИСТАЦЬКА</w:t>
      </w:r>
      <w:r w:rsidR="008161B5" w:rsidRPr="008161B5">
        <w:rPr>
          <w:rFonts w:ascii="Times New Roman" w:hAnsi="Times New Roman"/>
          <w:sz w:val="20"/>
          <w:szCs w:val="20"/>
          <w:shd w:val="clear" w:color="auto" w:fill="FFFFFF"/>
          <w:vertAlign w:val="superscript"/>
        </w:rPr>
        <w:t>1</w:t>
      </w:r>
      <w:r w:rsidRPr="00443752">
        <w:rPr>
          <w:rFonts w:ascii="Times New Roman" w:hAnsi="Times New Roman"/>
          <w:sz w:val="20"/>
          <w:szCs w:val="20"/>
          <w:shd w:val="clear" w:color="auto" w:fill="FFFFFF"/>
          <w:lang w:val="uk-UA"/>
        </w:rPr>
        <w:t>, наукові співробітники,</w:t>
      </w:r>
    </w:p>
    <w:p w14:paraId="71632FC8" w14:textId="77777777" w:rsidR="007E7C46" w:rsidRDefault="007E7C46" w:rsidP="007E7C46">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lang w:val="uk-UA"/>
        </w:rPr>
        <w:t xml:space="preserve">Марія </w:t>
      </w:r>
      <w:r w:rsidR="008161B5" w:rsidRPr="00443752">
        <w:rPr>
          <w:rFonts w:ascii="Times New Roman" w:hAnsi="Times New Roman"/>
          <w:sz w:val="20"/>
          <w:szCs w:val="20"/>
          <w:shd w:val="clear" w:color="auto" w:fill="FFFFFF"/>
          <w:lang w:val="uk-UA"/>
        </w:rPr>
        <w:t>ДОБРОВЕЦЬКА</w:t>
      </w:r>
      <w:r w:rsidR="008161B5" w:rsidRPr="008161B5">
        <w:rPr>
          <w:rFonts w:ascii="Times New Roman" w:hAnsi="Times New Roman"/>
          <w:sz w:val="20"/>
          <w:szCs w:val="20"/>
          <w:shd w:val="clear" w:color="auto" w:fill="FFFFFF"/>
          <w:vertAlign w:val="superscript"/>
        </w:rPr>
        <w:t>1</w:t>
      </w:r>
      <w:r w:rsidRPr="00443752">
        <w:rPr>
          <w:rFonts w:ascii="Times New Roman" w:hAnsi="Times New Roman"/>
          <w:sz w:val="20"/>
          <w:szCs w:val="20"/>
          <w:shd w:val="clear" w:color="auto" w:fill="FFFFFF"/>
          <w:lang w:val="uk-UA"/>
        </w:rPr>
        <w:t>, фахівець</w:t>
      </w:r>
    </w:p>
    <w:p w14:paraId="052CED71" w14:textId="77777777" w:rsidR="00E92B83" w:rsidRPr="00443752" w:rsidRDefault="00E92B83" w:rsidP="00E92B83">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rPr>
        <w:t>Світлана УСЕНКО</w:t>
      </w:r>
      <w:r w:rsidR="00D37838" w:rsidRPr="00D37838">
        <w:rPr>
          <w:rFonts w:ascii="Times New Roman" w:hAnsi="Times New Roman"/>
          <w:sz w:val="20"/>
          <w:szCs w:val="20"/>
          <w:shd w:val="clear" w:color="auto" w:fill="FFFFFF"/>
          <w:vertAlign w:val="superscript"/>
        </w:rPr>
        <w:t>2</w:t>
      </w:r>
      <w:r w:rsidRPr="00443752">
        <w:rPr>
          <w:rFonts w:ascii="Times New Roman" w:hAnsi="Times New Roman"/>
          <w:sz w:val="20"/>
          <w:szCs w:val="20"/>
          <w:shd w:val="clear" w:color="auto" w:fill="FFFFFF"/>
          <w:lang w:val="uk-UA"/>
        </w:rPr>
        <w:t xml:space="preserve">, </w:t>
      </w:r>
      <w:r w:rsidRPr="00443752">
        <w:rPr>
          <w:rStyle w:val="xfmc3"/>
          <w:rFonts w:ascii="Times New Roman" w:hAnsi="Times New Roman"/>
          <w:sz w:val="20"/>
          <w:szCs w:val="20"/>
          <w:shd w:val="clear" w:color="auto" w:fill="FFFFFF"/>
        </w:rPr>
        <w:t>Анатолій ШОСТЯ</w:t>
      </w:r>
      <w:r w:rsidR="00D37838" w:rsidRPr="00D37838">
        <w:rPr>
          <w:rFonts w:ascii="Times New Roman" w:hAnsi="Times New Roman"/>
          <w:sz w:val="20"/>
          <w:szCs w:val="20"/>
          <w:shd w:val="clear" w:color="auto" w:fill="FFFFFF"/>
          <w:vertAlign w:val="superscript"/>
        </w:rPr>
        <w:t>2</w:t>
      </w:r>
      <w:r w:rsidRPr="00443752">
        <w:rPr>
          <w:rStyle w:val="xfmc3"/>
          <w:rFonts w:ascii="Times New Roman" w:hAnsi="Times New Roman"/>
          <w:sz w:val="20"/>
          <w:szCs w:val="20"/>
          <w:shd w:val="clear" w:color="auto" w:fill="FFFFFF"/>
          <w:lang w:val="uk-UA"/>
        </w:rPr>
        <w:t xml:space="preserve">, </w:t>
      </w:r>
      <w:r w:rsidRPr="00443752">
        <w:rPr>
          <w:rStyle w:val="xfmc3"/>
          <w:rFonts w:ascii="Times New Roman" w:hAnsi="Times New Roman"/>
          <w:color w:val="000000"/>
          <w:sz w:val="20"/>
          <w:szCs w:val="20"/>
          <w:shd w:val="clear" w:color="auto" w:fill="FFFFFF"/>
          <w:lang w:val="uk-UA"/>
        </w:rPr>
        <w:t>д</w:t>
      </w:r>
      <w:r w:rsidRPr="00443752">
        <w:rPr>
          <w:rFonts w:ascii="Times New Roman" w:hAnsi="Times New Roman"/>
          <w:color w:val="231F20"/>
          <w:sz w:val="20"/>
          <w:szCs w:val="20"/>
          <w:shd w:val="clear" w:color="auto" w:fill="FFFFFF"/>
        </w:rPr>
        <w:t>октор</w:t>
      </w:r>
      <w:r w:rsidRPr="00443752">
        <w:rPr>
          <w:rFonts w:ascii="Times New Roman" w:hAnsi="Times New Roman"/>
          <w:color w:val="231F20"/>
          <w:sz w:val="20"/>
          <w:szCs w:val="20"/>
          <w:shd w:val="clear" w:color="auto" w:fill="FFFFFF"/>
          <w:lang w:val="uk-UA"/>
        </w:rPr>
        <w:t>и</w:t>
      </w:r>
      <w:r w:rsidRPr="00443752">
        <w:rPr>
          <w:rFonts w:ascii="Times New Roman" w:hAnsi="Times New Roman"/>
          <w:color w:val="231F20"/>
          <w:sz w:val="20"/>
          <w:szCs w:val="20"/>
          <w:shd w:val="clear" w:color="auto" w:fill="FFFFFF"/>
        </w:rPr>
        <w:t xml:space="preserve"> сільськогосподарських наук</w:t>
      </w:r>
    </w:p>
    <w:p w14:paraId="279DBD2D" w14:textId="77777777" w:rsidR="007E7C46" w:rsidRPr="00443752" w:rsidRDefault="00E92B83" w:rsidP="00896DD3">
      <w:pPr>
        <w:tabs>
          <w:tab w:val="left" w:pos="2202"/>
          <w:tab w:val="center" w:pos="5173"/>
        </w:tabs>
        <w:jc w:val="center"/>
        <w:rPr>
          <w:rFonts w:ascii="Times New Roman" w:hAnsi="Times New Roman"/>
          <w:sz w:val="20"/>
          <w:szCs w:val="20"/>
          <w:shd w:val="clear" w:color="auto" w:fill="FFFFFF"/>
          <w:lang w:val="uk-UA"/>
        </w:rPr>
      </w:pPr>
      <w:r w:rsidRPr="00E92B83">
        <w:rPr>
          <w:rFonts w:ascii="Times New Roman" w:hAnsi="Times New Roman"/>
          <w:sz w:val="20"/>
          <w:szCs w:val="20"/>
          <w:shd w:val="clear" w:color="auto" w:fill="FFFFFF"/>
          <w:vertAlign w:val="superscript"/>
        </w:rPr>
        <w:t>1</w:t>
      </w:r>
      <w:r w:rsidR="007E7C46" w:rsidRPr="00443752">
        <w:rPr>
          <w:rFonts w:ascii="Times New Roman" w:hAnsi="Times New Roman"/>
          <w:sz w:val="20"/>
          <w:szCs w:val="20"/>
          <w:shd w:val="clear" w:color="auto" w:fill="FFFFFF"/>
          <w:lang w:val="uk-UA"/>
        </w:rPr>
        <w:t>Інститут сільського господарства Карпатського регіону НААН</w:t>
      </w:r>
    </w:p>
    <w:p w14:paraId="696F38DE" w14:textId="77777777" w:rsidR="0057526C" w:rsidRPr="00443752" w:rsidRDefault="0057526C" w:rsidP="0057526C">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lang w:val="uk-UA"/>
        </w:rPr>
        <w:t>вул. Грушевського, 5, с. Оброшине, Львівськ</w:t>
      </w:r>
      <w:r>
        <w:rPr>
          <w:rFonts w:ascii="Times New Roman" w:hAnsi="Times New Roman"/>
          <w:sz w:val="20"/>
          <w:szCs w:val="20"/>
          <w:shd w:val="clear" w:color="auto" w:fill="FFFFFF"/>
          <w:lang w:val="uk-UA"/>
        </w:rPr>
        <w:t>ий</w:t>
      </w:r>
      <w:r w:rsidRPr="00443752">
        <w:rPr>
          <w:rFonts w:ascii="Times New Roman" w:hAnsi="Times New Roman"/>
          <w:sz w:val="20"/>
          <w:szCs w:val="20"/>
          <w:shd w:val="clear" w:color="auto" w:fill="FFFFFF"/>
          <w:lang w:val="uk-UA"/>
        </w:rPr>
        <w:t xml:space="preserve"> р-н, Львівськ</w:t>
      </w:r>
      <w:r>
        <w:rPr>
          <w:rFonts w:ascii="Times New Roman" w:hAnsi="Times New Roman"/>
          <w:sz w:val="20"/>
          <w:szCs w:val="20"/>
          <w:shd w:val="clear" w:color="auto" w:fill="FFFFFF"/>
          <w:lang w:val="uk-UA"/>
        </w:rPr>
        <w:t>а</w:t>
      </w:r>
      <w:r w:rsidRPr="00443752">
        <w:rPr>
          <w:rFonts w:ascii="Times New Roman" w:hAnsi="Times New Roman"/>
          <w:sz w:val="20"/>
          <w:szCs w:val="20"/>
          <w:shd w:val="clear" w:color="auto" w:fill="FFFFFF"/>
          <w:lang w:val="uk-UA"/>
        </w:rPr>
        <w:t xml:space="preserve"> обл., 81115, Україна</w:t>
      </w:r>
    </w:p>
    <w:p w14:paraId="6AE58E76" w14:textId="77777777" w:rsidR="007E7C46" w:rsidRPr="00443752" w:rsidRDefault="00E92B83" w:rsidP="007E7C46">
      <w:pPr>
        <w:ind w:firstLine="709"/>
        <w:jc w:val="center"/>
        <w:rPr>
          <w:rFonts w:ascii="Times New Roman" w:hAnsi="Times New Roman"/>
          <w:color w:val="000000"/>
          <w:sz w:val="20"/>
          <w:szCs w:val="20"/>
          <w:shd w:val="clear" w:color="auto" w:fill="FFFFFF"/>
          <w:lang w:val="uk-UA"/>
        </w:rPr>
      </w:pPr>
      <w:r w:rsidRPr="00E92B83">
        <w:rPr>
          <w:rFonts w:ascii="Times New Roman" w:hAnsi="Times New Roman"/>
          <w:color w:val="000000"/>
          <w:sz w:val="20"/>
          <w:szCs w:val="20"/>
          <w:shd w:val="clear" w:color="auto" w:fill="FFFFFF"/>
          <w:vertAlign w:val="superscript"/>
        </w:rPr>
        <w:t>2</w:t>
      </w:r>
      <w:r w:rsidR="007E7C46" w:rsidRPr="00443752">
        <w:rPr>
          <w:rFonts w:ascii="Times New Roman" w:hAnsi="Times New Roman"/>
          <w:color w:val="000000"/>
          <w:sz w:val="20"/>
          <w:szCs w:val="20"/>
          <w:shd w:val="clear" w:color="auto" w:fill="FFFFFF"/>
        </w:rPr>
        <w:t xml:space="preserve">Полтавський державний аграрний університет, </w:t>
      </w:r>
      <w:r w:rsidR="007E7C46" w:rsidRPr="00443752">
        <w:rPr>
          <w:rFonts w:ascii="Times New Roman" w:hAnsi="Times New Roman"/>
          <w:color w:val="000000"/>
          <w:sz w:val="20"/>
          <w:szCs w:val="20"/>
          <w:shd w:val="clear" w:color="auto" w:fill="FFFFFF"/>
          <w:lang w:val="uk-UA"/>
        </w:rPr>
        <w:t>м. Полтава, вул. Сковороди, 1/3, 36003, Україна</w:t>
      </w:r>
    </w:p>
    <w:p w14:paraId="039741B4" w14:textId="77777777" w:rsidR="007E7C46" w:rsidRPr="00443752" w:rsidRDefault="007E7C46" w:rsidP="007E7C46">
      <w:pPr>
        <w:ind w:firstLine="709"/>
        <w:jc w:val="center"/>
        <w:rPr>
          <w:rFonts w:ascii="Times New Roman" w:hAnsi="Times New Roman"/>
          <w:sz w:val="20"/>
          <w:szCs w:val="20"/>
          <w:shd w:val="clear" w:color="auto" w:fill="FFFFFF"/>
          <w:lang w:val="uk-UA"/>
        </w:rPr>
      </w:pPr>
      <w:r w:rsidRPr="00443752">
        <w:rPr>
          <w:rFonts w:ascii="Times New Roman" w:hAnsi="Times New Roman"/>
          <w:sz w:val="20"/>
          <w:szCs w:val="20"/>
          <w:shd w:val="clear" w:color="auto" w:fill="FFFFFF"/>
          <w:lang w:val="uk-UA"/>
        </w:rPr>
        <w:t xml:space="preserve">e-mail: </w:t>
      </w:r>
      <w:hyperlink r:id="rId8" w:history="1">
        <w:r w:rsidRPr="00443752">
          <w:rPr>
            <w:rStyle w:val="Hyperlink"/>
            <w:rFonts w:ascii="Times New Roman" w:hAnsi="Times New Roman"/>
            <w:color w:val="auto"/>
            <w:sz w:val="20"/>
            <w:szCs w:val="20"/>
            <w:u w:val="none"/>
            <w:shd w:val="clear" w:color="auto" w:fill="FFFFFF"/>
            <w:lang w:val="uk-UA"/>
          </w:rPr>
          <w:t>bilovus.galina72@gmail.com</w:t>
        </w:r>
      </w:hyperlink>
    </w:p>
    <w:p w14:paraId="5CC03B2E" w14:textId="77777777" w:rsidR="007E7C46" w:rsidRPr="001450B1" w:rsidRDefault="007E7C46" w:rsidP="007E7C46">
      <w:pPr>
        <w:ind w:firstLine="709"/>
        <w:jc w:val="center"/>
        <w:rPr>
          <w:shd w:val="clear" w:color="auto" w:fill="FFFFFF"/>
          <w:lang w:val="uk-UA"/>
        </w:rPr>
      </w:pPr>
    </w:p>
    <w:p w14:paraId="55AB34AB" w14:textId="77777777" w:rsidR="00100455" w:rsidRPr="00100455" w:rsidRDefault="00100455" w:rsidP="00562429">
      <w:pPr>
        <w:ind w:firstLine="567"/>
        <w:jc w:val="both"/>
        <w:rPr>
          <w:rFonts w:ascii="Times New Roman" w:hAnsi="Times New Roman"/>
          <w:bCs/>
          <w:sz w:val="20"/>
          <w:szCs w:val="20"/>
          <w:lang w:val="uk-UA"/>
        </w:rPr>
      </w:pPr>
      <w:r w:rsidRPr="00100455">
        <w:rPr>
          <w:rFonts w:ascii="Times New Roman" w:hAnsi="Times New Roman"/>
          <w:sz w:val="20"/>
          <w:szCs w:val="20"/>
          <w:lang w:val="uk-UA"/>
        </w:rPr>
        <w:t xml:space="preserve">У статті наведено результати досліджень розвитку ринхоспоріозу на сортах ячменю озимого: Збруч, Валькірія, Снігова королева, Достойний, Статус, Дарій на природному фоні в умовах Західного Лісостепу. Встановлено, що розвиток цієї хвороби </w:t>
      </w:r>
      <w:r w:rsidRPr="00100455">
        <w:rPr>
          <w:rFonts w:ascii="Times New Roman" w:hAnsi="Times New Roman"/>
          <w:bCs/>
          <w:sz w:val="20"/>
          <w:szCs w:val="20"/>
          <w:lang w:val="uk-UA"/>
        </w:rPr>
        <w:t xml:space="preserve">залежить від погодних умов, фаз вегетації культури та сорту. </w:t>
      </w:r>
      <w:r w:rsidRPr="00100455">
        <w:rPr>
          <w:rFonts w:ascii="Times New Roman" w:hAnsi="Times New Roman"/>
          <w:sz w:val="20"/>
          <w:szCs w:val="20"/>
          <w:lang w:val="uk-UA"/>
        </w:rPr>
        <w:t>Впродовж 2021</w:t>
      </w:r>
      <w:r w:rsidRPr="00100455">
        <w:rPr>
          <w:rFonts w:ascii="Times New Roman" w:hAnsi="Times New Roman"/>
          <w:bCs/>
          <w:sz w:val="20"/>
          <w:szCs w:val="20"/>
          <w:lang w:val="uk-UA"/>
        </w:rPr>
        <w:t>–</w:t>
      </w:r>
      <w:r w:rsidRPr="00100455">
        <w:rPr>
          <w:rFonts w:ascii="Times New Roman" w:hAnsi="Times New Roman"/>
          <w:sz w:val="20"/>
          <w:szCs w:val="20"/>
          <w:lang w:val="uk-UA"/>
        </w:rPr>
        <w:t>2023 рр. у фазі виходу в трубку ураження</w:t>
      </w:r>
      <w:r w:rsidRPr="00100455">
        <w:rPr>
          <w:rFonts w:ascii="Times New Roman" w:hAnsi="Times New Roman"/>
          <w:sz w:val="20"/>
          <w:szCs w:val="20"/>
        </w:rPr>
        <w:t xml:space="preserve"> </w:t>
      </w:r>
      <w:r w:rsidRPr="00100455">
        <w:rPr>
          <w:rFonts w:ascii="Times New Roman" w:hAnsi="Times New Roman"/>
          <w:sz w:val="20"/>
          <w:szCs w:val="20"/>
          <w:lang w:val="uk-UA"/>
        </w:rPr>
        <w:t>ринхоспоріозом становило 0,5</w:t>
      </w:r>
      <w:r w:rsidRPr="00100455">
        <w:rPr>
          <w:rFonts w:ascii="Times New Roman" w:hAnsi="Times New Roman"/>
          <w:bCs/>
          <w:sz w:val="20"/>
          <w:szCs w:val="20"/>
          <w:lang w:val="uk-UA"/>
        </w:rPr>
        <w:t>–</w:t>
      </w:r>
      <w:r w:rsidRPr="00100455">
        <w:rPr>
          <w:rFonts w:ascii="Times New Roman" w:hAnsi="Times New Roman"/>
          <w:sz w:val="20"/>
          <w:szCs w:val="20"/>
          <w:lang w:val="uk-UA"/>
        </w:rPr>
        <w:t xml:space="preserve">5,0 %, в колосінні </w:t>
      </w:r>
      <w:r w:rsidRPr="00100455">
        <w:rPr>
          <w:rFonts w:ascii="Times New Roman" w:hAnsi="Times New Roman"/>
          <w:bCs/>
          <w:sz w:val="20"/>
          <w:szCs w:val="20"/>
          <w:lang w:val="uk-UA"/>
        </w:rPr>
        <w:t>– 1,0–7,0 %, у молочній стиглості – 13,5–</w:t>
      </w:r>
      <w:r w:rsidRPr="00100455">
        <w:rPr>
          <w:rFonts w:ascii="Times New Roman" w:hAnsi="Times New Roman"/>
          <w:bCs/>
          <w:sz w:val="20"/>
          <w:szCs w:val="20"/>
        </w:rPr>
        <w:t xml:space="preserve">35,0 </w:t>
      </w:r>
      <w:r w:rsidRPr="00100455">
        <w:rPr>
          <w:rFonts w:ascii="Times New Roman" w:hAnsi="Times New Roman"/>
          <w:bCs/>
          <w:sz w:val="20"/>
          <w:szCs w:val="20"/>
          <w:lang w:val="uk-UA"/>
        </w:rPr>
        <w:t xml:space="preserve">%. Найменший розвиток хвороби відзначено у сортів: Снігова королева (14,7 %), Валькірія (14,7 %), Статус (14,2 %). </w:t>
      </w:r>
      <w:r w:rsidRPr="00100455">
        <w:rPr>
          <w:rFonts w:ascii="Times New Roman" w:hAnsi="Times New Roman"/>
          <w:sz w:val="20"/>
          <w:szCs w:val="20"/>
          <w:lang w:val="uk-UA"/>
        </w:rPr>
        <w:t xml:space="preserve">Видовий склад ринхоспоріозу представлений збудником </w:t>
      </w:r>
      <w:r w:rsidRPr="00100455">
        <w:rPr>
          <w:rFonts w:ascii="Times New Roman" w:hAnsi="Times New Roman"/>
          <w:i/>
          <w:sz w:val="20"/>
          <w:szCs w:val="20"/>
          <w:lang w:val="uk-UA"/>
        </w:rPr>
        <w:t>Rhynchosporium graminicola Heinsen</w:t>
      </w:r>
      <w:r w:rsidRPr="00100455">
        <w:rPr>
          <w:rFonts w:ascii="Times New Roman" w:hAnsi="Times New Roman"/>
          <w:sz w:val="20"/>
          <w:szCs w:val="20"/>
          <w:lang w:val="uk-UA"/>
        </w:rPr>
        <w:t xml:space="preserve">. </w:t>
      </w:r>
      <w:r w:rsidRPr="00100455">
        <w:rPr>
          <w:rFonts w:ascii="Times New Roman" w:hAnsi="Times New Roman"/>
          <w:bCs/>
          <w:sz w:val="20"/>
          <w:szCs w:val="20"/>
          <w:lang w:val="uk-UA"/>
        </w:rPr>
        <w:t>Враховуючи зміни клімату</w:t>
      </w:r>
      <w:r w:rsidR="008F5EE5">
        <w:rPr>
          <w:rFonts w:ascii="Times New Roman" w:hAnsi="Times New Roman"/>
          <w:bCs/>
          <w:sz w:val="20"/>
          <w:szCs w:val="20"/>
          <w:lang w:val="uk-UA"/>
        </w:rPr>
        <w:t xml:space="preserve"> </w:t>
      </w:r>
      <w:r w:rsidRPr="00100455">
        <w:rPr>
          <w:rFonts w:ascii="Times New Roman" w:hAnsi="Times New Roman"/>
          <w:bCs/>
          <w:sz w:val="20"/>
          <w:szCs w:val="20"/>
          <w:lang w:val="uk-UA"/>
        </w:rPr>
        <w:t>розвиток цього захворювання на досліджуваних сортах збільшився</w:t>
      </w:r>
      <w:r w:rsidR="008F5EE5">
        <w:rPr>
          <w:rFonts w:ascii="Times New Roman" w:hAnsi="Times New Roman"/>
          <w:bCs/>
          <w:sz w:val="20"/>
          <w:szCs w:val="20"/>
          <w:lang w:val="uk-UA"/>
        </w:rPr>
        <w:t xml:space="preserve"> </w:t>
      </w:r>
      <w:r w:rsidRPr="00100455">
        <w:rPr>
          <w:rFonts w:ascii="Times New Roman" w:hAnsi="Times New Roman"/>
          <w:bCs/>
          <w:sz w:val="20"/>
          <w:szCs w:val="20"/>
          <w:lang w:val="uk-UA"/>
        </w:rPr>
        <w:t xml:space="preserve">в 2023 р. порівняно з минулими роками. </w:t>
      </w:r>
      <w:r w:rsidRPr="00100455">
        <w:rPr>
          <w:rFonts w:ascii="Times New Roman" w:hAnsi="Times New Roman"/>
          <w:sz w:val="20"/>
          <w:szCs w:val="20"/>
          <w:lang w:val="uk-UA"/>
        </w:rPr>
        <w:t>Появі та розвитку ринхоспоріозу на ячмені озимому сприяє підвищена кількість опадів у ІІІ дек</w:t>
      </w:r>
      <w:r w:rsidR="00182FC0">
        <w:rPr>
          <w:rFonts w:ascii="Times New Roman" w:hAnsi="Times New Roman"/>
          <w:sz w:val="20"/>
          <w:szCs w:val="20"/>
          <w:lang w:val="uk-UA"/>
        </w:rPr>
        <w:t xml:space="preserve">аді травня </w:t>
      </w:r>
      <w:r w:rsidR="00182FC0" w:rsidRPr="00100455">
        <w:rPr>
          <w:rFonts w:ascii="Times New Roman" w:hAnsi="Times New Roman"/>
          <w:bCs/>
          <w:sz w:val="20"/>
          <w:szCs w:val="20"/>
          <w:lang w:val="uk-UA"/>
        </w:rPr>
        <w:t>–</w:t>
      </w:r>
      <w:r w:rsidRPr="00100455">
        <w:rPr>
          <w:rFonts w:ascii="Times New Roman" w:hAnsi="Times New Roman"/>
          <w:sz w:val="20"/>
          <w:szCs w:val="20"/>
          <w:lang w:val="uk-UA"/>
        </w:rPr>
        <w:t xml:space="preserve"> І декаді червня (ГТК 1,4 і вище). </w:t>
      </w:r>
      <w:r w:rsidRPr="00100455">
        <w:rPr>
          <w:rFonts w:ascii="Times New Roman" w:hAnsi="Times New Roman"/>
          <w:bCs/>
          <w:sz w:val="20"/>
          <w:szCs w:val="20"/>
          <w:lang w:val="uk-UA"/>
        </w:rPr>
        <w:t>Слід відзначити, що ураження ячменю озимого цією хворобою впливає на довжину колоса, кількість зерен у ньому, масу зерна в колосі та масу 1000 зерен. Коефіцієнт шкідливості залежно від рівня розвитку ринхоспоріозу становив у с. Збруч 0,24–0,38 %. Чим вищий розвиток хвороби, тим вищий був коефіцієнт шкідливості. Так при 50 % розвитку ринхоспоріозу коефіцієнт шкідливості становив 0,3; а при 75 % відповідно 0,36;</w:t>
      </w:r>
      <w:r w:rsidR="008F5EE5">
        <w:rPr>
          <w:rFonts w:ascii="Times New Roman" w:hAnsi="Times New Roman"/>
          <w:bCs/>
          <w:sz w:val="20"/>
          <w:szCs w:val="20"/>
          <w:lang w:val="uk-UA"/>
        </w:rPr>
        <w:t xml:space="preserve"> </w:t>
      </w:r>
      <w:r w:rsidRPr="00100455">
        <w:rPr>
          <w:rFonts w:ascii="Times New Roman" w:hAnsi="Times New Roman"/>
          <w:bCs/>
          <w:sz w:val="20"/>
          <w:szCs w:val="20"/>
          <w:lang w:val="uk-UA"/>
        </w:rPr>
        <w:t xml:space="preserve">при 90 % – 0,38. </w:t>
      </w:r>
      <w:r w:rsidRPr="00100455">
        <w:rPr>
          <w:rFonts w:ascii="Times New Roman" w:hAnsi="Times New Roman"/>
          <w:sz w:val="20"/>
          <w:szCs w:val="20"/>
          <w:lang w:val="uk-UA"/>
        </w:rPr>
        <w:t>При 90 % розвитку хвороби відбулося зменшення кількості зерен на 5,1 шт. порівняно із здоровими рослинами.</w:t>
      </w:r>
      <w:r w:rsidRPr="00100455">
        <w:rPr>
          <w:rFonts w:ascii="Times New Roman" w:hAnsi="Times New Roman"/>
          <w:bCs/>
          <w:sz w:val="20"/>
          <w:szCs w:val="20"/>
          <w:lang w:val="uk-UA"/>
        </w:rPr>
        <w:t xml:space="preserve"> Маса зерна в колосі знижувалась на 0,16 г., маса 1000 зер</w:t>
      </w:r>
      <w:r w:rsidR="008F5EE5">
        <w:rPr>
          <w:rFonts w:ascii="Times New Roman" w:hAnsi="Times New Roman"/>
          <w:bCs/>
          <w:sz w:val="20"/>
          <w:szCs w:val="20"/>
          <w:lang w:val="uk-UA"/>
        </w:rPr>
        <w:t>ен</w:t>
      </w:r>
      <w:r w:rsidR="008F5EE5" w:rsidRPr="008F5EE5">
        <w:rPr>
          <w:rFonts w:ascii="Times New Roman" w:hAnsi="Times New Roman"/>
          <w:bCs/>
          <w:sz w:val="20"/>
          <w:szCs w:val="20"/>
        </w:rPr>
        <w:t xml:space="preserve"> на</w:t>
      </w:r>
      <w:r w:rsidR="008F5EE5">
        <w:rPr>
          <w:rFonts w:ascii="Times New Roman" w:hAnsi="Times New Roman"/>
          <w:bCs/>
          <w:sz w:val="20"/>
          <w:szCs w:val="20"/>
          <w:lang w:val="uk-UA"/>
        </w:rPr>
        <w:t xml:space="preserve"> 3,4 г.</w:t>
      </w:r>
    </w:p>
    <w:p w14:paraId="24105F9C" w14:textId="77777777" w:rsidR="00100455" w:rsidRPr="004B1CFB" w:rsidRDefault="00100455" w:rsidP="00562429">
      <w:pPr>
        <w:ind w:firstLine="567"/>
        <w:jc w:val="both"/>
        <w:rPr>
          <w:i/>
          <w:lang w:val="uk-UA"/>
        </w:rPr>
      </w:pPr>
      <w:r w:rsidRPr="00100455">
        <w:rPr>
          <w:rFonts w:ascii="Times New Roman" w:hAnsi="Times New Roman"/>
          <w:b/>
          <w:sz w:val="20"/>
          <w:szCs w:val="20"/>
          <w:shd w:val="clear" w:color="auto" w:fill="FFFFFF"/>
          <w:lang w:val="uk-UA"/>
        </w:rPr>
        <w:t xml:space="preserve">Ключові слова: </w:t>
      </w:r>
      <w:r w:rsidRPr="00100455">
        <w:rPr>
          <w:rFonts w:ascii="Times New Roman" w:hAnsi="Times New Roman"/>
          <w:iCs/>
          <w:sz w:val="20"/>
          <w:szCs w:val="20"/>
          <w:shd w:val="clear" w:color="auto" w:fill="FFFFFF"/>
          <w:lang w:val="uk-UA"/>
        </w:rPr>
        <w:t>ячмінь озимий,</w:t>
      </w:r>
      <w:r w:rsidRPr="00100455">
        <w:rPr>
          <w:rFonts w:ascii="Times New Roman" w:hAnsi="Times New Roman"/>
          <w:b/>
          <w:iCs/>
          <w:sz w:val="20"/>
          <w:szCs w:val="20"/>
          <w:shd w:val="clear" w:color="auto" w:fill="FFFFFF"/>
          <w:lang w:val="uk-UA"/>
        </w:rPr>
        <w:t xml:space="preserve"> </w:t>
      </w:r>
      <w:r w:rsidRPr="00100455">
        <w:rPr>
          <w:rFonts w:ascii="Times New Roman" w:hAnsi="Times New Roman"/>
          <w:iCs/>
          <w:sz w:val="20"/>
          <w:szCs w:val="20"/>
          <w:lang w:val="uk-UA"/>
        </w:rPr>
        <w:t>сорт, розвиток</w:t>
      </w:r>
      <w:r w:rsidRPr="00100455">
        <w:rPr>
          <w:rFonts w:ascii="Times New Roman" w:hAnsi="Times New Roman"/>
          <w:b/>
          <w:iCs/>
          <w:sz w:val="20"/>
          <w:szCs w:val="20"/>
          <w:lang w:val="uk-UA"/>
        </w:rPr>
        <w:t xml:space="preserve"> </w:t>
      </w:r>
      <w:r w:rsidRPr="00100455">
        <w:rPr>
          <w:rFonts w:ascii="Times New Roman" w:hAnsi="Times New Roman"/>
          <w:iCs/>
          <w:sz w:val="20"/>
          <w:szCs w:val="20"/>
          <w:lang w:val="uk-UA"/>
        </w:rPr>
        <w:t>хвороби, стійкість, природний фон, штучний фон.</w:t>
      </w:r>
    </w:p>
    <w:p w14:paraId="2330B532" w14:textId="77777777" w:rsidR="00334115" w:rsidRPr="00100455" w:rsidRDefault="00334115" w:rsidP="00334115">
      <w:pPr>
        <w:ind w:firstLine="284"/>
        <w:jc w:val="both"/>
        <w:rPr>
          <w:rFonts w:ascii="Times New Roman" w:hAnsi="Times New Roman"/>
          <w:bCs/>
          <w:sz w:val="20"/>
          <w:szCs w:val="20"/>
          <w:lang w:val="uk-UA"/>
        </w:rPr>
      </w:pPr>
    </w:p>
    <w:p w14:paraId="1EA40A9F" w14:textId="77777777" w:rsidR="003E46C5" w:rsidRPr="0079752A" w:rsidRDefault="003E46C5" w:rsidP="00334115">
      <w:pPr>
        <w:ind w:firstLine="284"/>
        <w:jc w:val="both"/>
        <w:rPr>
          <w:rFonts w:ascii="Times New Roman" w:hAnsi="Times New Roman"/>
          <w:b/>
          <w:sz w:val="20"/>
          <w:szCs w:val="20"/>
        </w:rPr>
        <w:sectPr w:rsidR="003E46C5" w:rsidRPr="0079752A" w:rsidSect="00A555AA">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134" w:header="709" w:footer="709" w:gutter="0"/>
          <w:cols w:space="708"/>
          <w:docGrid w:linePitch="381"/>
        </w:sectPr>
      </w:pPr>
    </w:p>
    <w:p w14:paraId="163825DE" w14:textId="77777777" w:rsidR="00334115" w:rsidRPr="00AA63C6" w:rsidRDefault="00AA63C6" w:rsidP="00562429">
      <w:pPr>
        <w:ind w:firstLine="567"/>
        <w:jc w:val="both"/>
        <w:rPr>
          <w:rFonts w:ascii="Times New Roman" w:hAnsi="Times New Roman"/>
          <w:b/>
          <w:sz w:val="20"/>
          <w:szCs w:val="20"/>
          <w:lang w:val="uk-UA"/>
        </w:rPr>
      </w:pPr>
      <w:r>
        <w:rPr>
          <w:rFonts w:ascii="Times New Roman" w:hAnsi="Times New Roman"/>
          <w:b/>
          <w:sz w:val="20"/>
          <w:szCs w:val="20"/>
        </w:rPr>
        <w:t>Вступ</w:t>
      </w:r>
    </w:p>
    <w:p w14:paraId="031180A8" w14:textId="77777777" w:rsidR="00BE748E" w:rsidRDefault="00BE748E" w:rsidP="007E7C46">
      <w:pPr>
        <w:ind w:firstLine="709"/>
        <w:jc w:val="both"/>
        <w:rPr>
          <w:rFonts w:ascii="Times New Roman" w:hAnsi="Times New Roman"/>
          <w:color w:val="333333"/>
          <w:sz w:val="20"/>
          <w:szCs w:val="20"/>
          <w:lang w:val="uk-UA"/>
        </w:rPr>
        <w:sectPr w:rsidR="00BE748E" w:rsidSect="00A555AA">
          <w:headerReference w:type="even" r:id="rId15"/>
          <w:headerReference w:type="default" r:id="rId16"/>
          <w:type w:val="continuous"/>
          <w:pgSz w:w="11906" w:h="16838" w:code="9"/>
          <w:pgMar w:top="1418" w:right="1134" w:bottom="1418" w:left="1134" w:header="709" w:footer="709" w:gutter="0"/>
          <w:cols w:num="2" w:space="708"/>
          <w:docGrid w:linePitch="381"/>
        </w:sectPr>
      </w:pPr>
    </w:p>
    <w:p w14:paraId="518159B0" w14:textId="77777777" w:rsidR="007E7C46" w:rsidRPr="007E7C46" w:rsidRDefault="007E7C46" w:rsidP="00562429">
      <w:pPr>
        <w:ind w:firstLine="567"/>
        <w:jc w:val="both"/>
        <w:rPr>
          <w:rFonts w:ascii="Times New Roman" w:hAnsi="Times New Roman"/>
          <w:color w:val="212121"/>
          <w:sz w:val="20"/>
          <w:szCs w:val="20"/>
          <w:shd w:val="clear" w:color="auto" w:fill="FFFFFF"/>
          <w:lang w:val="uk-UA"/>
        </w:rPr>
      </w:pPr>
      <w:r w:rsidRPr="007E7C46">
        <w:rPr>
          <w:rFonts w:ascii="Times New Roman" w:hAnsi="Times New Roman"/>
          <w:color w:val="333333"/>
          <w:sz w:val="20"/>
          <w:szCs w:val="20"/>
          <w:lang w:val="uk-UA"/>
        </w:rPr>
        <w:t>Сучасний рівень зернового господарства потребує значного підвищення врожайності та якості зерна.</w:t>
      </w:r>
      <w:r w:rsidRPr="007E7C46">
        <w:rPr>
          <w:rFonts w:ascii="Times New Roman" w:hAnsi="Times New Roman"/>
          <w:color w:val="212121"/>
          <w:sz w:val="20"/>
          <w:szCs w:val="20"/>
          <w:shd w:val="clear" w:color="auto" w:fill="FFFFFF"/>
          <w:lang w:val="uk-UA"/>
        </w:rPr>
        <w:t xml:space="preserve"> Отримання високих врожаїв озимих зернових культур на території України стає дедалі складнішим завданням для аграріїв, оскільки дуже змінилися погодно-кліматичні умови на території нашої країни </w:t>
      </w:r>
      <w:r w:rsidRPr="007E7C46">
        <w:rPr>
          <w:rFonts w:ascii="Times New Roman" w:hAnsi="Times New Roman"/>
          <w:sz w:val="20"/>
          <w:szCs w:val="20"/>
          <w:lang w:val="uk-UA"/>
        </w:rPr>
        <w:t>(Petrychenko and Lykhochvor, 2020</w:t>
      </w:r>
      <w:r w:rsidRPr="007E7C46">
        <w:rPr>
          <w:rFonts w:ascii="Times New Roman" w:hAnsi="Times New Roman"/>
          <w:color w:val="212121"/>
          <w:sz w:val="20"/>
          <w:szCs w:val="20"/>
          <w:shd w:val="clear" w:color="auto" w:fill="FFFFFF"/>
          <w:lang w:val="uk-UA"/>
        </w:rPr>
        <w:t xml:space="preserve">). </w:t>
      </w:r>
    </w:p>
    <w:p w14:paraId="6A5A98AB" w14:textId="77777777" w:rsidR="007E7C46" w:rsidRPr="007E7C46" w:rsidRDefault="007E7C46" w:rsidP="00572838">
      <w:pPr>
        <w:ind w:firstLine="567"/>
        <w:jc w:val="both"/>
        <w:rPr>
          <w:rFonts w:ascii="Times New Roman" w:hAnsi="Times New Roman"/>
          <w:sz w:val="20"/>
          <w:szCs w:val="20"/>
          <w:lang w:val="uk-UA"/>
        </w:rPr>
      </w:pPr>
      <w:r w:rsidRPr="007E7C46">
        <w:rPr>
          <w:rFonts w:ascii="Times New Roman" w:hAnsi="Times New Roman"/>
          <w:sz w:val="20"/>
          <w:szCs w:val="20"/>
          <w:lang w:val="uk-UA"/>
        </w:rPr>
        <w:t>Ячмінь озимий є важливою стратегічною культурою в Україні. Він є однією із найцінніших культур за обсягом використання продукції у народному господарстві, має досить високу рентабельність, вирощування якого потребує мінімальних затрат (Linchevskyi, 2020; Demidov, 2016; Gudzenko, 2013).</w:t>
      </w:r>
    </w:p>
    <w:p w14:paraId="309FBFE6" w14:textId="77777777" w:rsidR="007E7C46" w:rsidRPr="007E7C46" w:rsidRDefault="007E7C46" w:rsidP="00572838">
      <w:pPr>
        <w:ind w:firstLine="567"/>
        <w:jc w:val="both"/>
        <w:rPr>
          <w:rFonts w:ascii="Times New Roman" w:hAnsi="Times New Roman"/>
          <w:sz w:val="20"/>
          <w:szCs w:val="20"/>
          <w:lang w:val="uk-UA"/>
        </w:rPr>
      </w:pPr>
      <w:r w:rsidRPr="007E7C46">
        <w:rPr>
          <w:rFonts w:ascii="Times New Roman" w:hAnsi="Times New Roman"/>
          <w:sz w:val="20"/>
          <w:szCs w:val="20"/>
          <w:lang w:val="uk-UA"/>
        </w:rPr>
        <w:t>Поряд із перевагами ячмінь озимий має недоліки, а зокрема низьку зимостійкість і морозостійкість, які несуть потенційні ризики пошкодження рослин, стримують розширення площ цієї культури (Demidov, 2016; Gudzenko, 2014).</w:t>
      </w:r>
    </w:p>
    <w:p w14:paraId="7B91A3FB" w14:textId="77777777" w:rsidR="00640E34" w:rsidRPr="007E7C46" w:rsidRDefault="007E7C46" w:rsidP="00D96090">
      <w:pPr>
        <w:ind w:firstLine="567"/>
        <w:jc w:val="both"/>
        <w:rPr>
          <w:rFonts w:ascii="Times New Roman" w:hAnsi="Times New Roman"/>
          <w:sz w:val="20"/>
          <w:szCs w:val="20"/>
          <w:lang w:val="uk-UA"/>
        </w:rPr>
      </w:pPr>
      <w:r w:rsidRPr="007E7C46">
        <w:rPr>
          <w:rFonts w:ascii="Times New Roman" w:hAnsi="Times New Roman"/>
          <w:sz w:val="20"/>
          <w:szCs w:val="20"/>
          <w:lang w:val="uk-UA"/>
        </w:rPr>
        <w:t xml:space="preserve">Фітосанітарний стан посівів ячменю озимого ускладнився внаслідок збільшення питомої ваги зернових культур у сівозмінах. Набули </w:t>
      </w:r>
      <w:r w:rsidR="00640E34" w:rsidRPr="007E7C46">
        <w:rPr>
          <w:rFonts w:ascii="Times New Roman" w:hAnsi="Times New Roman"/>
          <w:sz w:val="20"/>
          <w:szCs w:val="20"/>
          <w:lang w:val="uk-UA"/>
        </w:rPr>
        <w:t xml:space="preserve">поширення окремі види фітопатогенів, а викликані ними хвороби за сприятливих умов мають епіфітотійний </w:t>
      </w:r>
      <w:r w:rsidR="00640E34" w:rsidRPr="007E7C46">
        <w:rPr>
          <w:rFonts w:ascii="Times New Roman" w:hAnsi="Times New Roman"/>
          <w:sz w:val="20"/>
          <w:szCs w:val="20"/>
          <w:lang w:val="uk-UA"/>
        </w:rPr>
        <w:t xml:space="preserve">розвиток (Borzykh and Fedorenko, 2016; Bilovus, 2022). </w:t>
      </w:r>
    </w:p>
    <w:p w14:paraId="1D4CD4B0" w14:textId="77777777" w:rsidR="00640E34" w:rsidRPr="007E7C46" w:rsidRDefault="00640E34" w:rsidP="00640E34">
      <w:pPr>
        <w:ind w:firstLine="567"/>
        <w:jc w:val="both"/>
        <w:rPr>
          <w:rFonts w:ascii="Times New Roman" w:hAnsi="Times New Roman"/>
          <w:sz w:val="20"/>
          <w:szCs w:val="20"/>
          <w:lang w:val="uk-UA"/>
        </w:rPr>
      </w:pPr>
      <w:r w:rsidRPr="007E7C46">
        <w:rPr>
          <w:rFonts w:ascii="Times New Roman" w:hAnsi="Times New Roman"/>
          <w:sz w:val="20"/>
          <w:szCs w:val="20"/>
          <w:lang w:val="uk-UA"/>
        </w:rPr>
        <w:t xml:space="preserve">Найбільш поширеними хворобами листя ячменю озимого, які спричиняють потенційно найвищі втрати урожаю є: ринхоспоріоз, темно-бура та сітчаста плямистості, борошниста роса. </w:t>
      </w:r>
      <w:r w:rsidRPr="007E7C46">
        <w:rPr>
          <w:rFonts w:ascii="Times New Roman" w:hAnsi="Times New Roman"/>
          <w:sz w:val="20"/>
          <w:szCs w:val="20"/>
          <w:lang w:val="uk-UA" w:eastAsia="uk-UA"/>
        </w:rPr>
        <w:t xml:space="preserve">Втрата врожаю при інтенсивному уражені сітчастою плямистістю сягає від 30 до 50 %, ринхоспоріозом </w:t>
      </w:r>
      <w:r w:rsidRPr="007E7C46">
        <w:rPr>
          <w:rFonts w:ascii="Times New Roman" w:hAnsi="Times New Roman"/>
          <w:sz w:val="20"/>
          <w:szCs w:val="20"/>
          <w:lang w:val="uk-UA"/>
        </w:rPr>
        <w:t xml:space="preserve">– </w:t>
      </w:r>
      <w:r w:rsidRPr="007E7C46">
        <w:rPr>
          <w:rFonts w:ascii="Times New Roman" w:hAnsi="Times New Roman"/>
          <w:sz w:val="20"/>
          <w:szCs w:val="20"/>
          <w:lang w:val="uk-UA" w:eastAsia="uk-UA"/>
        </w:rPr>
        <w:t>25</w:t>
      </w:r>
      <w:r w:rsidRPr="007E7C46">
        <w:rPr>
          <w:rFonts w:ascii="Times New Roman" w:hAnsi="Times New Roman"/>
          <w:sz w:val="20"/>
          <w:szCs w:val="20"/>
          <w:lang w:val="uk-UA"/>
        </w:rPr>
        <w:t>–</w:t>
      </w:r>
      <w:r w:rsidRPr="007E7C46">
        <w:rPr>
          <w:rFonts w:ascii="Times New Roman" w:hAnsi="Times New Roman"/>
          <w:sz w:val="20"/>
          <w:szCs w:val="20"/>
          <w:lang w:val="uk-UA" w:eastAsia="uk-UA"/>
        </w:rPr>
        <w:t xml:space="preserve">30 %; темно-бурою </w:t>
      </w:r>
      <w:r w:rsidRPr="007E7C46">
        <w:rPr>
          <w:rFonts w:ascii="Times New Roman" w:hAnsi="Times New Roman"/>
          <w:sz w:val="20"/>
          <w:szCs w:val="20"/>
          <w:lang w:val="uk-UA"/>
        </w:rPr>
        <w:t xml:space="preserve">– </w:t>
      </w:r>
      <w:r w:rsidRPr="007E7C46">
        <w:rPr>
          <w:rFonts w:ascii="Times New Roman" w:hAnsi="Times New Roman"/>
          <w:sz w:val="20"/>
          <w:szCs w:val="20"/>
          <w:shd w:val="clear" w:color="auto" w:fill="FFFFFF"/>
          <w:lang w:val="uk-UA"/>
        </w:rPr>
        <w:t>15</w:t>
      </w:r>
      <w:r w:rsidRPr="007E7C46">
        <w:rPr>
          <w:rFonts w:ascii="Times New Roman" w:hAnsi="Times New Roman"/>
          <w:sz w:val="20"/>
          <w:szCs w:val="20"/>
          <w:lang w:val="uk-UA"/>
        </w:rPr>
        <w:t>–</w:t>
      </w:r>
      <w:r w:rsidRPr="007E7C46">
        <w:rPr>
          <w:rFonts w:ascii="Times New Roman" w:hAnsi="Times New Roman"/>
          <w:sz w:val="20"/>
          <w:szCs w:val="20"/>
          <w:shd w:val="clear" w:color="auto" w:fill="FFFFFF"/>
          <w:lang w:val="uk-UA"/>
        </w:rPr>
        <w:t xml:space="preserve">20 % </w:t>
      </w:r>
      <w:r w:rsidRPr="007E7C46">
        <w:rPr>
          <w:rFonts w:ascii="Times New Roman" w:hAnsi="Times New Roman"/>
          <w:sz w:val="20"/>
          <w:szCs w:val="20"/>
          <w:lang w:val="uk-UA"/>
        </w:rPr>
        <w:t>(Smetanko, 2010; Kirichenko and Petrenkova, 2012; Borzykh and Fedorenko, 2016; Bilovus, 2020).</w:t>
      </w:r>
    </w:p>
    <w:p w14:paraId="27882B32" w14:textId="77777777" w:rsidR="00640E34" w:rsidRDefault="00640E34" w:rsidP="00640E34">
      <w:pPr>
        <w:ind w:firstLine="567"/>
        <w:jc w:val="both"/>
        <w:rPr>
          <w:rFonts w:ascii="Times New Roman" w:hAnsi="Times New Roman"/>
          <w:sz w:val="20"/>
          <w:szCs w:val="20"/>
          <w:lang w:val="uk-UA"/>
        </w:rPr>
      </w:pPr>
      <w:r w:rsidRPr="007E7C46">
        <w:rPr>
          <w:rFonts w:ascii="Times New Roman" w:hAnsi="Times New Roman"/>
          <w:sz w:val="20"/>
          <w:szCs w:val="20"/>
          <w:lang w:val="uk-UA"/>
        </w:rPr>
        <w:t>Складна економічна ситуація, що склалася в сільськогосподарському виробництві, диктує пошук шляхів зниження витрат і більш ефективного використання наявних ресурсів. Одним з напрямків у вирішенні цього завдання є адаптація існуючих технологій і добір сортів для конкретних ґрунтово-</w:t>
      </w:r>
      <w:r w:rsidRPr="001642D7">
        <w:rPr>
          <w:rFonts w:ascii="Times New Roman" w:hAnsi="Times New Roman"/>
          <w:sz w:val="20"/>
          <w:szCs w:val="20"/>
          <w:lang w:val="uk-UA"/>
        </w:rPr>
        <w:t>кліматичних умов із зимостійкістю та стійкістю до хвороб (Vasylkivskyi and Gudzenko, 2017).</w:t>
      </w:r>
    </w:p>
    <w:p w14:paraId="2DEDED0A" w14:textId="77777777" w:rsidR="007E7C46" w:rsidRPr="007E7C46" w:rsidRDefault="00D96090" w:rsidP="00572838">
      <w:pPr>
        <w:ind w:firstLine="567"/>
        <w:jc w:val="both"/>
        <w:rPr>
          <w:rFonts w:ascii="Times New Roman" w:hAnsi="Times New Roman"/>
          <w:sz w:val="20"/>
          <w:szCs w:val="20"/>
          <w:lang w:val="uk-UA"/>
        </w:rPr>
      </w:pPr>
      <w:r w:rsidRPr="007E7C46">
        <w:rPr>
          <w:rFonts w:ascii="Times New Roman" w:hAnsi="Times New Roman"/>
          <w:sz w:val="20"/>
          <w:szCs w:val="20"/>
          <w:lang w:val="uk-UA"/>
        </w:rPr>
        <w:t>Впровадження у виробництво сортів, які забезпечують високий і стабільний урожай в різних</w:t>
      </w:r>
      <w:r w:rsidR="00D76282">
        <w:rPr>
          <w:rFonts w:ascii="Times New Roman" w:hAnsi="Times New Roman"/>
          <w:sz w:val="20"/>
          <w:szCs w:val="20"/>
          <w:lang w:val="uk-UA"/>
        </w:rPr>
        <w:t xml:space="preserve"> </w:t>
      </w:r>
      <w:r w:rsidR="007E7C46" w:rsidRPr="007E7C46">
        <w:rPr>
          <w:rFonts w:ascii="Times New Roman" w:hAnsi="Times New Roman"/>
          <w:sz w:val="20"/>
          <w:szCs w:val="20"/>
          <w:lang w:val="uk-UA"/>
        </w:rPr>
        <w:t>природно-кліматичних умовах є найбільш</w:t>
      </w:r>
      <w:r w:rsidR="00572838">
        <w:rPr>
          <w:rFonts w:ascii="Times New Roman" w:hAnsi="Times New Roman"/>
          <w:sz w:val="20"/>
          <w:szCs w:val="20"/>
          <w:lang w:val="uk-UA"/>
        </w:rPr>
        <w:t xml:space="preserve"> </w:t>
      </w:r>
      <w:r w:rsidR="007E7C46" w:rsidRPr="007E7C46">
        <w:rPr>
          <w:rFonts w:ascii="Times New Roman" w:hAnsi="Times New Roman"/>
          <w:sz w:val="20"/>
          <w:szCs w:val="20"/>
          <w:lang w:val="uk-UA"/>
        </w:rPr>
        <w:t>ефективним і економічно виправданим напрямком (Linchevskyi, 2020; Bilovus, 2021).</w:t>
      </w:r>
    </w:p>
    <w:p w14:paraId="1BAB643D" w14:textId="77777777" w:rsidR="007E7C46" w:rsidRPr="004B1CFB" w:rsidRDefault="008959FA" w:rsidP="00D76282">
      <w:pPr>
        <w:ind w:firstLine="567"/>
        <w:jc w:val="both"/>
        <w:rPr>
          <w:lang w:val="uk-UA"/>
        </w:rPr>
      </w:pPr>
      <w:r w:rsidRPr="00182FC0">
        <w:rPr>
          <w:noProof/>
          <w:lang w:val="en-US"/>
        </w:rPr>
        <w:lastRenderedPageBreak/>
        <w:drawing>
          <wp:anchor distT="0" distB="0" distL="114300" distR="114300" simplePos="0" relativeHeight="251659264" behindDoc="0" locked="0" layoutInCell="1" allowOverlap="1" wp14:anchorId="1EE71666" wp14:editId="22531847">
            <wp:simplePos x="0" y="0"/>
            <wp:positionH relativeFrom="column">
              <wp:posOffset>3366135</wp:posOffset>
            </wp:positionH>
            <wp:positionV relativeFrom="paragraph">
              <wp:posOffset>1270</wp:posOffset>
            </wp:positionV>
            <wp:extent cx="2671445" cy="2647950"/>
            <wp:effectExtent l="0" t="0" r="0" b="0"/>
            <wp:wrapSquare wrapText="bothSides"/>
            <wp:docPr id="16" name="Объект 3" descr="C:\Users\XTreme.ws\Desktop\Лекції на курси\червень 22\100OLYMP\P101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descr="C:\Users\XTreme.ws\Desktop\Лекції на курси\червень 22\100OLYMP\P1010010.JPG"/>
                    <pic:cNvPicPr>
                      <a:picLocks noChangeArrowheads="1"/>
                    </pic:cNvPicPr>
                  </pic:nvPicPr>
                  <pic:blipFill>
                    <a:blip r:embed="rId17">
                      <a:extLst>
                        <a:ext uri="{28A0092B-C50C-407E-A947-70E740481C1C}">
                          <a14:useLocalDpi xmlns:a14="http://schemas.microsoft.com/office/drawing/2010/main" val="0"/>
                        </a:ext>
                      </a:extLst>
                    </a:blip>
                    <a:srcRect t="39255" b="2"/>
                    <a:stretch>
                      <a:fillRect/>
                    </a:stretch>
                  </pic:blipFill>
                  <pic:spPr bwMode="auto">
                    <a:xfrm>
                      <a:off x="0" y="0"/>
                      <a:ext cx="2671445" cy="2647950"/>
                    </a:xfrm>
                    <a:prstGeom prst="rect">
                      <a:avLst/>
                    </a:prstGeom>
                    <a:noFill/>
                    <a:ln>
                      <a:noFill/>
                    </a:ln>
                  </pic:spPr>
                </pic:pic>
              </a:graphicData>
            </a:graphic>
            <wp14:sizeRelV relativeFrom="margin">
              <wp14:pctHeight>0</wp14:pctHeight>
            </wp14:sizeRelV>
          </wp:anchor>
        </w:drawing>
      </w:r>
      <w:r w:rsidR="007E7C46" w:rsidRPr="007E7C46">
        <w:rPr>
          <w:rFonts w:ascii="Times New Roman" w:hAnsi="Times New Roman"/>
          <w:sz w:val="20"/>
          <w:szCs w:val="20"/>
          <w:lang w:val="uk-UA"/>
        </w:rPr>
        <w:t xml:space="preserve">Вирощування стійких сортів сприяє підвищенню врожайності та якості, зменшенню використання пестицидів, що має велике значення для охорони </w:t>
      </w:r>
      <w:r w:rsidR="007E7C46" w:rsidRPr="00A27CFD">
        <w:rPr>
          <w:rFonts w:ascii="Times New Roman" w:hAnsi="Times New Roman"/>
          <w:sz w:val="20"/>
          <w:szCs w:val="20"/>
          <w:lang w:val="uk-UA"/>
        </w:rPr>
        <w:t>довкілля від забруднення (Demidov and Gudzenko, 2016</w:t>
      </w:r>
      <w:r w:rsidR="00A27CFD" w:rsidRPr="00A27CFD">
        <w:rPr>
          <w:rFonts w:ascii="Times New Roman" w:hAnsi="Times New Roman"/>
          <w:sz w:val="20"/>
          <w:szCs w:val="20"/>
          <w:lang w:val="uk-UA"/>
        </w:rPr>
        <w:t>).</w:t>
      </w:r>
    </w:p>
    <w:p w14:paraId="19313634" w14:textId="77777777" w:rsidR="007E7C46" w:rsidRPr="007E7C46"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В агроценозі ячменю озимого постійно проходить поява і розмноження нових рас патогенів, зміна його вірулентності завдяки чому відбувається втрата сортами стійкості. Час стійкості сорту залежить від біології патогена і активності еволюції в його популяціях та від механізмів стійкості, які закладені в рослинах (Linchevskyi, 2017; Tatarynova et al</w:t>
      </w:r>
      <w:r w:rsidR="00A27CFD">
        <w:rPr>
          <w:rFonts w:ascii="Times New Roman" w:hAnsi="Times New Roman"/>
          <w:sz w:val="20"/>
          <w:szCs w:val="20"/>
          <w:lang w:val="uk-UA"/>
        </w:rPr>
        <w:t>.</w:t>
      </w:r>
      <w:r w:rsidRPr="007E7C46">
        <w:rPr>
          <w:rFonts w:ascii="Times New Roman" w:hAnsi="Times New Roman"/>
          <w:sz w:val="20"/>
          <w:szCs w:val="20"/>
          <w:lang w:val="uk-UA"/>
        </w:rPr>
        <w:t>, 2013).</w:t>
      </w:r>
    </w:p>
    <w:p w14:paraId="0FF92BA8" w14:textId="77777777" w:rsidR="007E7C46" w:rsidRPr="007E7C46"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Важливою характеристикою сорту є його здатність знижувати швидкість розвитку захворювання і стримувати розвиток епіфітотій. За допомогою стійких сортів можна значно покращити екологічну характеристику агроценозів, знизити собівартість та підвищити рентабельність виробництва ячменю озимого (Vasylkivskyi, 2015).</w:t>
      </w:r>
    </w:p>
    <w:p w14:paraId="650C7970" w14:textId="77777777" w:rsidR="007E7C46" w:rsidRPr="007E7C46"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Основною проблемою селекції на сучасному етапі є забезпечення селекційного процесу джерелами та донорами з груповою стійкістю до хвороб, оскільки ячмінь озимий потрапляє під вплив потужного комплексу шкодочинних патогенів (Hyrka et al., 2016; Gudzenko 2014).</w:t>
      </w:r>
    </w:p>
    <w:p w14:paraId="2A9B9A60" w14:textId="77777777" w:rsidR="007E7C46"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Саме тому, встановити вплив абіотичних та біотичних факторів на розвиток ринхоспоріозу ячменю озимого має великий науковий інтерес і практичну цінність.</w:t>
      </w:r>
    </w:p>
    <w:p w14:paraId="2E7E22CD" w14:textId="77777777" w:rsidR="004711EF" w:rsidRPr="007E7C46" w:rsidRDefault="004711EF" w:rsidP="004711EF">
      <w:pPr>
        <w:ind w:firstLine="567"/>
        <w:jc w:val="both"/>
        <w:rPr>
          <w:rFonts w:ascii="Times New Roman" w:hAnsi="Times New Roman"/>
          <w:sz w:val="20"/>
          <w:szCs w:val="20"/>
          <w:lang w:val="uk-UA"/>
        </w:rPr>
      </w:pPr>
    </w:p>
    <w:p w14:paraId="3809E8B7" w14:textId="77777777" w:rsidR="00334115" w:rsidRPr="007E7C46" w:rsidRDefault="00E17E6F" w:rsidP="004711EF">
      <w:pPr>
        <w:ind w:firstLine="567"/>
        <w:jc w:val="both"/>
        <w:rPr>
          <w:rFonts w:ascii="Times New Roman" w:hAnsi="Times New Roman"/>
          <w:b/>
          <w:sz w:val="20"/>
          <w:szCs w:val="20"/>
          <w:lang w:val="uk-UA"/>
        </w:rPr>
      </w:pPr>
      <w:r w:rsidRPr="007E7C46">
        <w:rPr>
          <w:rFonts w:ascii="Times New Roman" w:hAnsi="Times New Roman"/>
          <w:b/>
          <w:sz w:val="20"/>
          <w:szCs w:val="20"/>
          <w:lang w:val="uk-UA"/>
        </w:rPr>
        <w:t>Матеріали і методи</w:t>
      </w:r>
    </w:p>
    <w:p w14:paraId="6F3190F0" w14:textId="77777777" w:rsidR="007E7C46" w:rsidRPr="007E7C46" w:rsidRDefault="007E7C46" w:rsidP="00A565F7">
      <w:pPr>
        <w:ind w:firstLine="567"/>
        <w:jc w:val="both"/>
        <w:rPr>
          <w:rFonts w:ascii="Times New Roman" w:hAnsi="Times New Roman"/>
          <w:sz w:val="20"/>
          <w:szCs w:val="20"/>
          <w:lang w:val="uk-UA"/>
        </w:rPr>
      </w:pPr>
      <w:r w:rsidRPr="007E7C46">
        <w:rPr>
          <w:rFonts w:ascii="Times New Roman" w:hAnsi="Times New Roman"/>
          <w:lang w:val="uk-UA"/>
        </w:rPr>
        <w:t xml:space="preserve">Дослідження проводили в Інституті </w:t>
      </w:r>
      <w:r w:rsidRPr="007E7C46">
        <w:rPr>
          <w:rFonts w:ascii="Times New Roman" w:hAnsi="Times New Roman"/>
          <w:sz w:val="20"/>
          <w:szCs w:val="20"/>
          <w:lang w:val="uk-UA"/>
        </w:rPr>
        <w:t>сільського господарства Карпатського регіону НААН впродовж 2021–2023 рр. на сортах ячменю озимого за загальноприйнятими методиками в фітопатології (Kirichenko et al</w:t>
      </w:r>
      <w:r w:rsidR="009A1069">
        <w:rPr>
          <w:rFonts w:ascii="Times New Roman" w:hAnsi="Times New Roman"/>
          <w:sz w:val="20"/>
          <w:szCs w:val="20"/>
          <w:lang w:val="uk-UA"/>
        </w:rPr>
        <w:t>.</w:t>
      </w:r>
      <w:r w:rsidRPr="007E7C46">
        <w:rPr>
          <w:rFonts w:ascii="Times New Roman" w:hAnsi="Times New Roman"/>
          <w:sz w:val="20"/>
          <w:szCs w:val="20"/>
          <w:lang w:val="uk-UA"/>
        </w:rPr>
        <w:t>, 2012; Tribela, 2001).</w:t>
      </w:r>
    </w:p>
    <w:p w14:paraId="5B924CEF" w14:textId="77777777" w:rsidR="007E7C46" w:rsidRPr="00725F58" w:rsidRDefault="007E7C46" w:rsidP="00A565F7">
      <w:pPr>
        <w:ind w:firstLine="567"/>
        <w:jc w:val="both"/>
        <w:rPr>
          <w:rFonts w:ascii="Times New Roman" w:hAnsi="Times New Roman"/>
          <w:sz w:val="20"/>
          <w:szCs w:val="20"/>
          <w:lang w:val="uk-UA"/>
        </w:rPr>
      </w:pPr>
      <w:r w:rsidRPr="00725F58">
        <w:rPr>
          <w:rFonts w:ascii="Times New Roman" w:hAnsi="Times New Roman"/>
          <w:sz w:val="20"/>
          <w:szCs w:val="20"/>
          <w:lang w:val="uk-UA"/>
        </w:rPr>
        <w:t>Об’єктом дослідження були сорти ячменю озимого: Збруч, Валькірія, Снігова королева, Достойний, Статус, Дарій.</w:t>
      </w:r>
    </w:p>
    <w:p w14:paraId="169E4F82" w14:textId="77777777" w:rsidR="007E7C46" w:rsidRPr="007E7C46"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 xml:space="preserve">Агротехніка вирощування ячменю озимого загальноприйнята для умов Західного Лісостепу України. </w:t>
      </w:r>
      <w:r w:rsidR="00360FFA">
        <w:rPr>
          <w:rFonts w:ascii="Times New Roman" w:hAnsi="Times New Roman"/>
          <w:sz w:val="20"/>
          <w:szCs w:val="20"/>
          <w:lang w:val="uk-UA"/>
        </w:rPr>
        <w:t>О</w:t>
      </w:r>
      <w:r w:rsidRPr="007E7C46">
        <w:rPr>
          <w:rFonts w:ascii="Times New Roman" w:hAnsi="Times New Roman"/>
          <w:sz w:val="20"/>
          <w:szCs w:val="20"/>
          <w:lang w:val="uk-UA"/>
        </w:rPr>
        <w:t>бробіток ґрунту проти бур’янів проводили гербіцидом Гроділ Максі 375 OD, МД (0,11 л/га) у фазі ВВСН 13.</w:t>
      </w:r>
    </w:p>
    <w:p w14:paraId="525CEA2B" w14:textId="77777777" w:rsidR="004D5E39" w:rsidRDefault="007E7C46"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Обліки ураження ринхоспоріозом на природному фоні проводили у фазах: виходу в трубку, колосіння, молочна стиглість за загальноприйнятими методиками (Kirichenko et al</w:t>
      </w:r>
      <w:r w:rsidRPr="007E7C46">
        <w:rPr>
          <w:rFonts w:ascii="Times New Roman" w:hAnsi="Times New Roman"/>
          <w:sz w:val="20"/>
          <w:szCs w:val="20"/>
        </w:rPr>
        <w:t>.</w:t>
      </w:r>
      <w:r w:rsidRPr="007E7C46">
        <w:rPr>
          <w:rFonts w:ascii="Times New Roman" w:hAnsi="Times New Roman"/>
          <w:sz w:val="20"/>
          <w:szCs w:val="20"/>
          <w:lang w:val="uk-UA"/>
        </w:rPr>
        <w:t>, 2012).</w:t>
      </w:r>
      <w:r w:rsidR="004D5E39">
        <w:rPr>
          <w:rFonts w:ascii="Times New Roman" w:hAnsi="Times New Roman"/>
          <w:sz w:val="20"/>
          <w:szCs w:val="20"/>
          <w:lang w:val="uk-UA"/>
        </w:rPr>
        <w:t xml:space="preserve"> </w:t>
      </w:r>
    </w:p>
    <w:p w14:paraId="51905973" w14:textId="77777777" w:rsidR="00F47A0F" w:rsidRDefault="00F47A0F" w:rsidP="004711EF">
      <w:pPr>
        <w:ind w:firstLine="567"/>
        <w:jc w:val="both"/>
        <w:rPr>
          <w:rFonts w:ascii="Times New Roman" w:hAnsi="Times New Roman"/>
          <w:sz w:val="20"/>
          <w:szCs w:val="20"/>
          <w:lang w:val="uk-UA"/>
        </w:rPr>
      </w:pPr>
      <w:r w:rsidRPr="007E7C46">
        <w:rPr>
          <w:rFonts w:ascii="Times New Roman" w:hAnsi="Times New Roman"/>
          <w:sz w:val="20"/>
          <w:szCs w:val="20"/>
          <w:lang w:val="uk-UA"/>
        </w:rPr>
        <w:t>Нами було створено</w:t>
      </w:r>
      <w:r w:rsidR="004D5E39">
        <w:rPr>
          <w:rFonts w:ascii="Times New Roman" w:hAnsi="Times New Roman"/>
          <w:sz w:val="20"/>
          <w:szCs w:val="20"/>
          <w:lang w:val="uk-UA"/>
        </w:rPr>
        <w:t xml:space="preserve"> штучний</w:t>
      </w:r>
      <w:r w:rsidRPr="007E7C46">
        <w:rPr>
          <w:rFonts w:ascii="Times New Roman" w:hAnsi="Times New Roman"/>
          <w:sz w:val="20"/>
          <w:szCs w:val="20"/>
          <w:lang w:val="uk-UA"/>
        </w:rPr>
        <w:t xml:space="preserve"> інфекційний фон обприскуванням рослин с. Збруч у фазі колосіння ранцевим обприскувачем суспензією спор збудника ринхоспоріозу </w:t>
      </w:r>
      <w:r w:rsidRPr="007E7C46">
        <w:rPr>
          <w:rFonts w:ascii="Times New Roman" w:hAnsi="Times New Roman"/>
          <w:i/>
          <w:sz w:val="20"/>
          <w:szCs w:val="20"/>
          <w:lang w:val="uk-UA"/>
        </w:rPr>
        <w:t>Rhynchosporium graminicola Heinsen</w:t>
      </w:r>
      <w:r w:rsidRPr="007E7C46">
        <w:rPr>
          <w:rFonts w:ascii="Times New Roman" w:hAnsi="Times New Roman"/>
          <w:sz w:val="20"/>
          <w:szCs w:val="20"/>
          <w:lang w:val="uk-UA"/>
        </w:rPr>
        <w:t>, виділених із місцевої популяції збудника. У фазі молочної стиглості етикеткували по 30 рослин із різною інтенсивністю ураження – 0; 25; 50; 75; 90 % і обчислювали довжину колоса, кількість зерен у колосі, масу зерна з колоса, масу 1000 зерен.</w:t>
      </w:r>
    </w:p>
    <w:p w14:paraId="29C464D9" w14:textId="77777777" w:rsidR="00420442" w:rsidRPr="00453DC5" w:rsidRDefault="001450B1" w:rsidP="00F47A0F">
      <w:pPr>
        <w:jc w:val="center"/>
        <w:rPr>
          <w:rFonts w:ascii="Times New Roman" w:hAnsi="Times New Roman"/>
          <w:b/>
          <w:sz w:val="20"/>
          <w:szCs w:val="20"/>
          <w:lang w:val="uk-UA"/>
        </w:rPr>
      </w:pPr>
      <w:r w:rsidRPr="00453DC5">
        <w:rPr>
          <w:rFonts w:ascii="Times New Roman" w:hAnsi="Times New Roman"/>
          <w:b/>
          <w:sz w:val="20"/>
          <w:szCs w:val="20"/>
          <w:lang w:val="uk-UA"/>
        </w:rPr>
        <w:t>Ячмінь озимий</w:t>
      </w:r>
      <w:r w:rsidR="00823DB6">
        <w:rPr>
          <w:rFonts w:ascii="Times New Roman" w:hAnsi="Times New Roman"/>
          <w:b/>
          <w:sz w:val="20"/>
          <w:szCs w:val="20"/>
          <w:lang w:val="uk-UA"/>
        </w:rPr>
        <w:t>,</w:t>
      </w:r>
      <w:r w:rsidRPr="00453DC5">
        <w:rPr>
          <w:rFonts w:ascii="Times New Roman" w:hAnsi="Times New Roman"/>
          <w:b/>
          <w:sz w:val="20"/>
          <w:szCs w:val="20"/>
          <w:lang w:val="uk-UA"/>
        </w:rPr>
        <w:t xml:space="preserve"> сорт</w:t>
      </w:r>
      <w:r w:rsidR="00420442" w:rsidRPr="00453DC5">
        <w:rPr>
          <w:rFonts w:ascii="Times New Roman" w:hAnsi="Times New Roman"/>
          <w:b/>
          <w:sz w:val="20"/>
          <w:szCs w:val="20"/>
          <w:lang w:val="uk-UA"/>
        </w:rPr>
        <w:t xml:space="preserve"> Збруч</w:t>
      </w:r>
    </w:p>
    <w:p w14:paraId="6E5DAB07" w14:textId="77777777" w:rsidR="00F47A0F" w:rsidRPr="008F6D83" w:rsidRDefault="00F47A0F" w:rsidP="00F47A0F">
      <w:pPr>
        <w:jc w:val="center"/>
        <w:rPr>
          <w:rFonts w:ascii="Times New Roman" w:hAnsi="Times New Roman"/>
          <w:sz w:val="20"/>
          <w:szCs w:val="20"/>
          <w:lang w:val="uk-UA"/>
        </w:rPr>
      </w:pPr>
    </w:p>
    <w:p w14:paraId="1A770F5A" w14:textId="77777777" w:rsidR="00974DE3" w:rsidRPr="007E7C46" w:rsidRDefault="00974DE3" w:rsidP="00061830">
      <w:pPr>
        <w:ind w:firstLine="567"/>
        <w:jc w:val="both"/>
        <w:rPr>
          <w:rFonts w:ascii="Times New Roman" w:hAnsi="Times New Roman"/>
          <w:sz w:val="20"/>
          <w:szCs w:val="20"/>
          <w:lang w:val="uk-UA"/>
        </w:rPr>
      </w:pPr>
      <w:r w:rsidRPr="007E7C46">
        <w:rPr>
          <w:rFonts w:ascii="Times New Roman" w:hAnsi="Times New Roman"/>
          <w:sz w:val="20"/>
          <w:szCs w:val="20"/>
          <w:lang w:val="uk-UA"/>
        </w:rPr>
        <w:t>Показник розвитку хвороби і шкідливість розраховували за загальноприйнятими формулами, які є в методиках (Tribela, 2001; Kirichenko et al., 2012).</w:t>
      </w:r>
    </w:p>
    <w:p w14:paraId="6494A112" w14:textId="77777777" w:rsidR="00974DE3" w:rsidRPr="007E7C46" w:rsidRDefault="00974DE3" w:rsidP="00061830">
      <w:pPr>
        <w:ind w:firstLine="567"/>
        <w:jc w:val="both"/>
        <w:rPr>
          <w:rFonts w:ascii="Times New Roman" w:hAnsi="Times New Roman"/>
          <w:sz w:val="20"/>
          <w:szCs w:val="20"/>
          <w:lang w:val="uk-UA"/>
        </w:rPr>
      </w:pPr>
      <w:r w:rsidRPr="007E7C46">
        <w:rPr>
          <w:rFonts w:ascii="Times New Roman" w:hAnsi="Times New Roman"/>
          <w:sz w:val="20"/>
          <w:szCs w:val="20"/>
          <w:lang w:val="uk-UA"/>
        </w:rPr>
        <w:t xml:space="preserve">Розрахунок розвитку хвороби проводили за формулою: </w:t>
      </w:r>
    </w:p>
    <w:p w14:paraId="34F42447" w14:textId="77777777" w:rsidR="00974DE3" w:rsidRPr="007E7C46" w:rsidRDefault="004E590D" w:rsidP="004E590D">
      <w:pPr>
        <w:ind w:firstLine="851"/>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sym w:font="Symbol" w:char="F0E5"/>
      </w:r>
      <w:r w:rsidR="00974DE3" w:rsidRPr="007E7C46">
        <w:rPr>
          <w:rFonts w:ascii="Times New Roman" w:hAnsi="Times New Roman"/>
          <w:sz w:val="20"/>
          <w:szCs w:val="20"/>
          <w:lang w:val="uk-UA"/>
        </w:rPr>
        <w:t xml:space="preserve"> (а х б) х 100</w:t>
      </w:r>
    </w:p>
    <w:p w14:paraId="1520917C" w14:textId="77777777" w:rsidR="00974DE3" w:rsidRPr="007E7C46" w:rsidRDefault="004E590D" w:rsidP="004E590D">
      <w:pPr>
        <w:ind w:firstLine="851"/>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t>Р</w:t>
      </w:r>
      <w:r w:rsidR="00974DE3" w:rsidRPr="007E7C46">
        <w:rPr>
          <w:rFonts w:ascii="Times New Roman" w:hAnsi="Times New Roman"/>
          <w:sz w:val="20"/>
          <w:szCs w:val="20"/>
          <w:vertAlign w:val="subscript"/>
          <w:lang w:val="uk-UA"/>
        </w:rPr>
        <w:t>х</w:t>
      </w:r>
      <w:r w:rsidR="00974DE3" w:rsidRPr="007E7C46">
        <w:rPr>
          <w:rFonts w:ascii="Times New Roman" w:hAnsi="Times New Roman"/>
          <w:sz w:val="20"/>
          <w:szCs w:val="20"/>
          <w:lang w:val="uk-UA"/>
        </w:rPr>
        <w:t xml:space="preserve"> =  </w:t>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sym w:font="Symbol" w:char="F0BE"/>
      </w:r>
      <w:r w:rsidR="00974DE3" w:rsidRPr="007E7C46">
        <w:rPr>
          <w:rFonts w:ascii="Times New Roman" w:hAnsi="Times New Roman"/>
          <w:sz w:val="20"/>
          <w:szCs w:val="20"/>
          <w:lang w:val="uk-UA"/>
        </w:rPr>
        <w:t xml:space="preserve"> </w:t>
      </w:r>
      <w:r w:rsidR="006D22F0">
        <w:rPr>
          <w:rFonts w:ascii="Times New Roman" w:hAnsi="Times New Roman"/>
          <w:sz w:val="20"/>
          <w:szCs w:val="20"/>
          <w:lang w:val="uk-UA"/>
        </w:rPr>
        <w:t xml:space="preserve">    </w:t>
      </w:r>
      <w:r w:rsidR="00974DE3" w:rsidRPr="007E7C46">
        <w:rPr>
          <w:rFonts w:ascii="Times New Roman" w:hAnsi="Times New Roman"/>
          <w:sz w:val="20"/>
          <w:szCs w:val="20"/>
          <w:lang w:val="uk-UA"/>
        </w:rPr>
        <w:t>(1),</w:t>
      </w:r>
    </w:p>
    <w:p w14:paraId="1D7A05C9" w14:textId="77777777" w:rsidR="00974DE3" w:rsidRPr="00360FFA" w:rsidRDefault="004E590D" w:rsidP="004E590D">
      <w:pPr>
        <w:pStyle w:val="BodyTextIndent3"/>
        <w:tabs>
          <w:tab w:val="left" w:pos="0"/>
        </w:tabs>
        <w:rPr>
          <w:rFonts w:ascii="Times New Roman" w:hAnsi="Times New Roman"/>
          <w:b w:val="0"/>
          <w:sz w:val="20"/>
          <w:szCs w:val="20"/>
        </w:rPr>
      </w:pPr>
      <w:r>
        <w:rPr>
          <w:rFonts w:ascii="Times New Roman" w:hAnsi="Times New Roman"/>
          <w:b w:val="0"/>
          <w:sz w:val="20"/>
          <w:szCs w:val="20"/>
        </w:rPr>
        <w:t xml:space="preserve">                          </w:t>
      </w:r>
      <w:r w:rsidR="00974DE3" w:rsidRPr="00360FFA">
        <w:rPr>
          <w:rFonts w:ascii="Times New Roman" w:hAnsi="Times New Roman"/>
          <w:b w:val="0"/>
          <w:sz w:val="20"/>
          <w:szCs w:val="20"/>
        </w:rPr>
        <w:t>А х К</w:t>
      </w:r>
    </w:p>
    <w:p w14:paraId="6D3CAB49" w14:textId="77777777" w:rsidR="001D499F" w:rsidRPr="007E7C46" w:rsidRDefault="001D499F" w:rsidP="00974DE3">
      <w:pPr>
        <w:pStyle w:val="BodyTextIndent3"/>
        <w:tabs>
          <w:tab w:val="left" w:pos="0"/>
        </w:tabs>
        <w:jc w:val="center"/>
        <w:rPr>
          <w:rFonts w:ascii="Times New Roman" w:hAnsi="Times New Roman"/>
          <w:sz w:val="20"/>
          <w:szCs w:val="20"/>
        </w:rPr>
      </w:pPr>
    </w:p>
    <w:p w14:paraId="4B84035C" w14:textId="77777777" w:rsidR="00974DE3" w:rsidRPr="007E7C46" w:rsidRDefault="00974DE3" w:rsidP="006D22F0">
      <w:pPr>
        <w:pStyle w:val="BodyTextIndent3"/>
        <w:tabs>
          <w:tab w:val="left" w:pos="0"/>
        </w:tabs>
        <w:ind w:firstLine="0"/>
        <w:rPr>
          <w:rFonts w:ascii="Times New Roman" w:hAnsi="Times New Roman"/>
          <w:b w:val="0"/>
          <w:sz w:val="20"/>
          <w:szCs w:val="20"/>
        </w:rPr>
      </w:pPr>
      <w:r w:rsidRPr="007E7C46">
        <w:rPr>
          <w:rFonts w:ascii="Times New Roman" w:hAnsi="Times New Roman"/>
          <w:b w:val="0"/>
          <w:sz w:val="20"/>
          <w:szCs w:val="20"/>
        </w:rPr>
        <w:t>де</w:t>
      </w:r>
      <w:r w:rsidRPr="007E7C46">
        <w:rPr>
          <w:rFonts w:ascii="Times New Roman" w:hAnsi="Times New Roman"/>
          <w:b w:val="0"/>
          <w:sz w:val="20"/>
          <w:szCs w:val="20"/>
          <w:lang w:val="ru-RU"/>
        </w:rPr>
        <w:t xml:space="preserve"> </w:t>
      </w:r>
      <w:r w:rsidRPr="007E7C46">
        <w:rPr>
          <w:rFonts w:ascii="Times New Roman" w:hAnsi="Times New Roman"/>
          <w:b w:val="0"/>
          <w:sz w:val="20"/>
          <w:szCs w:val="20"/>
        </w:rPr>
        <w:t xml:space="preserve"> Р</w:t>
      </w:r>
      <w:r w:rsidRPr="007E7C46">
        <w:rPr>
          <w:rFonts w:ascii="Times New Roman" w:hAnsi="Times New Roman"/>
          <w:b w:val="0"/>
          <w:sz w:val="20"/>
          <w:szCs w:val="20"/>
          <w:vertAlign w:val="subscript"/>
        </w:rPr>
        <w:t>х</w:t>
      </w:r>
      <w:r w:rsidRPr="007E7C46">
        <w:rPr>
          <w:rFonts w:ascii="Times New Roman" w:hAnsi="Times New Roman"/>
          <w:b w:val="0"/>
          <w:sz w:val="20"/>
          <w:szCs w:val="20"/>
        </w:rPr>
        <w:t xml:space="preserve"> – розвиток хвороби, %;</w:t>
      </w:r>
    </w:p>
    <w:p w14:paraId="2281B35F" w14:textId="77777777" w:rsidR="00974DE3" w:rsidRPr="007E7C46" w:rsidRDefault="008F5EE5" w:rsidP="008F5EE5">
      <w:pPr>
        <w:pStyle w:val="BodyTextIndent3"/>
        <w:tabs>
          <w:tab w:val="left" w:pos="0"/>
        </w:tabs>
        <w:ind w:firstLine="0"/>
        <w:rPr>
          <w:rFonts w:ascii="Times New Roman" w:hAnsi="Times New Roman"/>
          <w:b w:val="0"/>
          <w:sz w:val="20"/>
          <w:szCs w:val="20"/>
        </w:rPr>
      </w:pPr>
      <w:r>
        <w:rPr>
          <w:rFonts w:ascii="Times New Roman" w:hAnsi="Times New Roman"/>
          <w:b w:val="0"/>
          <w:sz w:val="20"/>
          <w:szCs w:val="20"/>
        </w:rPr>
        <w:t xml:space="preserve">      </w:t>
      </w:r>
      <w:r w:rsidR="00974DE3" w:rsidRPr="007E7C46">
        <w:rPr>
          <w:rFonts w:ascii="Times New Roman" w:hAnsi="Times New Roman"/>
          <w:b w:val="0"/>
          <w:sz w:val="20"/>
          <w:szCs w:val="20"/>
        </w:rPr>
        <w:t>а – кількість рослин з однаковими ознаками ураження;</w:t>
      </w:r>
    </w:p>
    <w:p w14:paraId="64CAF9E8" w14:textId="77777777" w:rsidR="00974DE3" w:rsidRPr="007E7C46" w:rsidRDefault="008F5EE5" w:rsidP="008F5EE5">
      <w:pPr>
        <w:pStyle w:val="BodyTextIndent3"/>
        <w:tabs>
          <w:tab w:val="left" w:pos="0"/>
        </w:tabs>
        <w:ind w:firstLine="0"/>
        <w:rPr>
          <w:rFonts w:ascii="Times New Roman" w:hAnsi="Times New Roman"/>
          <w:b w:val="0"/>
          <w:sz w:val="20"/>
          <w:szCs w:val="20"/>
        </w:rPr>
      </w:pPr>
      <w:r>
        <w:rPr>
          <w:rFonts w:ascii="Times New Roman" w:hAnsi="Times New Roman"/>
          <w:b w:val="0"/>
          <w:sz w:val="20"/>
          <w:szCs w:val="20"/>
        </w:rPr>
        <w:t xml:space="preserve">      </w:t>
      </w:r>
      <w:r w:rsidR="00974DE3" w:rsidRPr="007E7C46">
        <w:rPr>
          <w:rFonts w:ascii="Times New Roman" w:hAnsi="Times New Roman"/>
          <w:b w:val="0"/>
          <w:sz w:val="20"/>
          <w:szCs w:val="20"/>
        </w:rPr>
        <w:t>б – відповідний  цій ознаці бал ураження;</w:t>
      </w:r>
    </w:p>
    <w:p w14:paraId="59E23489" w14:textId="77777777" w:rsidR="00974DE3" w:rsidRPr="007E7C46" w:rsidRDefault="006D22F0" w:rsidP="006D22F0">
      <w:pPr>
        <w:pStyle w:val="BodyTextIndent3"/>
        <w:tabs>
          <w:tab w:val="left" w:pos="0"/>
        </w:tabs>
        <w:ind w:firstLine="0"/>
        <w:rPr>
          <w:rFonts w:ascii="Times New Roman" w:hAnsi="Times New Roman"/>
          <w:b w:val="0"/>
          <w:sz w:val="20"/>
          <w:szCs w:val="20"/>
        </w:rPr>
      </w:pPr>
      <w:r>
        <w:rPr>
          <w:rFonts w:ascii="Times New Roman" w:hAnsi="Times New Roman"/>
          <w:b w:val="0"/>
          <w:sz w:val="20"/>
          <w:szCs w:val="20"/>
        </w:rPr>
        <w:t xml:space="preserve">      </w:t>
      </w:r>
      <w:r w:rsidR="00974DE3" w:rsidRPr="007E7C46">
        <w:rPr>
          <w:rFonts w:ascii="Times New Roman" w:hAnsi="Times New Roman"/>
          <w:b w:val="0"/>
          <w:sz w:val="20"/>
          <w:szCs w:val="20"/>
        </w:rPr>
        <w:sym w:font="Symbol" w:char="F053"/>
      </w:r>
      <w:r w:rsidR="00974DE3" w:rsidRPr="007E7C46">
        <w:rPr>
          <w:rFonts w:ascii="Times New Roman" w:hAnsi="Times New Roman"/>
          <w:b w:val="0"/>
          <w:sz w:val="20"/>
          <w:szCs w:val="20"/>
        </w:rPr>
        <w:t xml:space="preserve"> –  сума числових показників;</w:t>
      </w:r>
    </w:p>
    <w:p w14:paraId="56066441" w14:textId="77777777" w:rsidR="00F0355E" w:rsidRPr="007E7C46" w:rsidRDefault="00F0355E" w:rsidP="00974DE3">
      <w:pPr>
        <w:jc w:val="both"/>
        <w:rPr>
          <w:rFonts w:ascii="Times New Roman" w:hAnsi="Times New Roman"/>
          <w:sz w:val="20"/>
          <w:szCs w:val="20"/>
          <w:lang w:val="uk-UA"/>
        </w:rPr>
      </w:pPr>
    </w:p>
    <w:p w14:paraId="4E40EE73" w14:textId="77777777" w:rsidR="00974DE3" w:rsidRPr="007E7C46" w:rsidRDefault="00974DE3" w:rsidP="004E590D">
      <w:pPr>
        <w:ind w:firstLine="567"/>
        <w:jc w:val="both"/>
        <w:rPr>
          <w:rFonts w:ascii="Times New Roman" w:hAnsi="Times New Roman"/>
          <w:sz w:val="20"/>
          <w:szCs w:val="20"/>
          <w:lang w:val="uk-UA"/>
        </w:rPr>
      </w:pPr>
      <w:r w:rsidRPr="007E7C46">
        <w:rPr>
          <w:rFonts w:ascii="Times New Roman" w:hAnsi="Times New Roman"/>
          <w:sz w:val="20"/>
          <w:szCs w:val="20"/>
          <w:lang w:val="uk-UA"/>
        </w:rPr>
        <w:t xml:space="preserve">Шкідливість визначали за формулою: </w:t>
      </w:r>
    </w:p>
    <w:p w14:paraId="2C088DA4" w14:textId="77777777" w:rsidR="00974DE3" w:rsidRPr="007E7C46" w:rsidRDefault="00974DE3" w:rsidP="00974DE3">
      <w:pPr>
        <w:ind w:firstLine="708"/>
        <w:jc w:val="both"/>
        <w:rPr>
          <w:rFonts w:ascii="Times New Roman" w:hAnsi="Times New Roman"/>
          <w:sz w:val="20"/>
          <w:szCs w:val="20"/>
          <w:lang w:val="uk-UA"/>
        </w:rPr>
      </w:pPr>
    </w:p>
    <w:p w14:paraId="5F2E9A94" w14:textId="77777777" w:rsidR="00974DE3" w:rsidRPr="007E7C46" w:rsidRDefault="000C5C20" w:rsidP="000C5C20">
      <w:pPr>
        <w:ind w:firstLine="708"/>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t>К</w:t>
      </w:r>
      <w:r w:rsidR="00974DE3" w:rsidRPr="007E7C46">
        <w:rPr>
          <w:rFonts w:ascii="Times New Roman" w:hAnsi="Times New Roman"/>
          <w:sz w:val="20"/>
          <w:szCs w:val="20"/>
          <w:vertAlign w:val="subscript"/>
          <w:lang w:val="uk-UA"/>
        </w:rPr>
        <w:t xml:space="preserve">в = </w:t>
      </w:r>
      <w:r w:rsidR="00974DE3" w:rsidRPr="007E7C46">
        <w:rPr>
          <w:rFonts w:ascii="Times New Roman" w:hAnsi="Times New Roman"/>
          <w:sz w:val="20"/>
          <w:szCs w:val="20"/>
          <w:u w:val="single"/>
          <w:lang w:val="uk-UA"/>
        </w:rPr>
        <w:t xml:space="preserve"> 100 – </w:t>
      </w:r>
      <w:r w:rsidR="005608EA" w:rsidRPr="005608EA">
        <w:rPr>
          <w:rFonts w:ascii="Times New Roman" w:hAnsi="Times New Roman"/>
          <w:sz w:val="20"/>
          <w:szCs w:val="20"/>
          <w:u w:val="single"/>
          <w:lang w:val="uk-UA"/>
        </w:rPr>
        <w:t>У</w:t>
      </w:r>
      <w:r w:rsidR="005608EA" w:rsidRPr="005608EA">
        <w:rPr>
          <w:rFonts w:ascii="Times New Roman" w:hAnsi="Times New Roman"/>
          <w:sz w:val="20"/>
          <w:szCs w:val="20"/>
          <w:u w:val="single"/>
          <w:vertAlign w:val="subscript"/>
          <w:lang w:val="uk-UA"/>
        </w:rPr>
        <w:t>х</w:t>
      </w:r>
      <w:r w:rsidR="005608EA" w:rsidRPr="007E7C46">
        <w:rPr>
          <w:rFonts w:ascii="Times New Roman" w:hAnsi="Times New Roman"/>
          <w:sz w:val="20"/>
          <w:szCs w:val="20"/>
          <w:lang w:val="uk-UA"/>
        </w:rPr>
        <w:t xml:space="preserve"> </w:t>
      </w:r>
      <w:r w:rsidR="005608EA">
        <w:rPr>
          <w:rFonts w:ascii="Times New Roman" w:hAnsi="Times New Roman"/>
          <w:sz w:val="20"/>
          <w:szCs w:val="20"/>
          <w:lang w:val="uk-UA"/>
        </w:rPr>
        <w:t xml:space="preserve"> </w:t>
      </w:r>
      <w:r w:rsidR="006D22F0">
        <w:rPr>
          <w:rFonts w:ascii="Times New Roman" w:hAnsi="Times New Roman"/>
          <w:sz w:val="20"/>
          <w:szCs w:val="20"/>
          <w:lang w:val="uk-UA"/>
        </w:rPr>
        <w:t xml:space="preserve">        </w:t>
      </w:r>
      <w:r w:rsidR="00974DE3" w:rsidRPr="007E7C46">
        <w:rPr>
          <w:rFonts w:ascii="Times New Roman" w:hAnsi="Times New Roman"/>
          <w:sz w:val="20"/>
          <w:szCs w:val="20"/>
          <w:lang w:val="uk-UA"/>
        </w:rPr>
        <w:t>(2),</w:t>
      </w:r>
    </w:p>
    <w:p w14:paraId="19ECFCFB" w14:textId="77777777" w:rsidR="00974DE3" w:rsidRPr="007E7C46" w:rsidRDefault="000C5C20" w:rsidP="000C5C20">
      <w:pPr>
        <w:ind w:firstLine="708"/>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t>Б</w:t>
      </w:r>
    </w:p>
    <w:p w14:paraId="33B1DB29" w14:textId="77777777" w:rsidR="006D22F0" w:rsidRDefault="00974DE3" w:rsidP="00974DE3">
      <w:pPr>
        <w:jc w:val="both"/>
        <w:rPr>
          <w:rFonts w:ascii="Times New Roman" w:hAnsi="Times New Roman"/>
          <w:sz w:val="20"/>
          <w:szCs w:val="20"/>
          <w:lang w:val="uk-UA"/>
        </w:rPr>
      </w:pPr>
      <w:r w:rsidRPr="007E7C46">
        <w:rPr>
          <w:rFonts w:ascii="Times New Roman" w:hAnsi="Times New Roman"/>
          <w:sz w:val="20"/>
          <w:szCs w:val="20"/>
          <w:lang w:val="uk-UA"/>
        </w:rPr>
        <w:t xml:space="preserve">де </w:t>
      </w:r>
      <w:r w:rsidRPr="007E7C46">
        <w:rPr>
          <w:rFonts w:ascii="Times New Roman" w:hAnsi="Times New Roman"/>
          <w:sz w:val="20"/>
          <w:szCs w:val="20"/>
        </w:rPr>
        <w:t xml:space="preserve"> </w:t>
      </w:r>
      <w:r w:rsidRPr="007E7C46">
        <w:rPr>
          <w:rFonts w:ascii="Times New Roman" w:hAnsi="Times New Roman"/>
          <w:sz w:val="20"/>
          <w:szCs w:val="20"/>
          <w:lang w:val="uk-UA"/>
        </w:rPr>
        <w:t>У</w:t>
      </w:r>
      <w:r w:rsidRPr="007E7C46">
        <w:rPr>
          <w:rFonts w:ascii="Times New Roman" w:hAnsi="Times New Roman"/>
          <w:sz w:val="20"/>
          <w:szCs w:val="20"/>
          <w:vertAlign w:val="subscript"/>
          <w:lang w:val="uk-UA"/>
        </w:rPr>
        <w:t>х</w:t>
      </w:r>
      <w:r w:rsidRPr="007E7C46">
        <w:rPr>
          <w:rFonts w:ascii="Times New Roman" w:hAnsi="Times New Roman"/>
          <w:sz w:val="20"/>
          <w:szCs w:val="20"/>
          <w:lang w:val="uk-UA"/>
        </w:rPr>
        <w:t xml:space="preserve"> – урожай хворих рослин у відсотках до контролю;</w:t>
      </w:r>
    </w:p>
    <w:p w14:paraId="493193A7" w14:textId="77777777" w:rsidR="00974DE3" w:rsidRPr="007E7C46" w:rsidRDefault="006D22F0" w:rsidP="00974DE3">
      <w:pPr>
        <w:jc w:val="both"/>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t>Б – виявлення хвороби.</w:t>
      </w:r>
    </w:p>
    <w:p w14:paraId="0DFA4CC1" w14:textId="77777777" w:rsidR="00974DE3" w:rsidRPr="007E7C46" w:rsidRDefault="00974DE3" w:rsidP="00974DE3">
      <w:pPr>
        <w:jc w:val="both"/>
        <w:rPr>
          <w:rFonts w:ascii="Times New Roman" w:hAnsi="Times New Roman"/>
          <w:sz w:val="20"/>
          <w:szCs w:val="20"/>
          <w:lang w:val="uk-UA"/>
        </w:rPr>
      </w:pPr>
    </w:p>
    <w:p w14:paraId="565F4ED8" w14:textId="77777777" w:rsidR="00974DE3" w:rsidRPr="007E7C46" w:rsidRDefault="00974DE3" w:rsidP="000C5C20">
      <w:pPr>
        <w:ind w:firstLine="567"/>
        <w:jc w:val="both"/>
        <w:rPr>
          <w:rFonts w:ascii="Times New Roman" w:hAnsi="Times New Roman"/>
          <w:color w:val="7030A0"/>
          <w:sz w:val="20"/>
          <w:szCs w:val="20"/>
          <w:lang w:val="uk-UA"/>
        </w:rPr>
      </w:pPr>
      <w:r w:rsidRPr="007E7C46">
        <w:rPr>
          <w:rFonts w:ascii="Times New Roman" w:hAnsi="Times New Roman"/>
          <w:sz w:val="20"/>
          <w:szCs w:val="20"/>
          <w:lang w:val="uk-UA"/>
        </w:rPr>
        <w:t>Для визначенн</w:t>
      </w:r>
      <w:r w:rsidR="000C5C20">
        <w:rPr>
          <w:rFonts w:ascii="Times New Roman" w:hAnsi="Times New Roman"/>
          <w:sz w:val="20"/>
          <w:szCs w:val="20"/>
          <w:lang w:val="uk-UA"/>
        </w:rPr>
        <w:t xml:space="preserve">я впливу кліматичних факторів, </w:t>
      </w:r>
      <w:r w:rsidRPr="007E7C46">
        <w:rPr>
          <w:rFonts w:ascii="Times New Roman" w:hAnsi="Times New Roman"/>
          <w:sz w:val="20"/>
          <w:szCs w:val="20"/>
          <w:lang w:val="uk-UA"/>
        </w:rPr>
        <w:t>зокрема кількості опадів та температури на розвиток хвороби застосовували гідротермічний коефіцієнт</w:t>
      </w:r>
      <w:r w:rsidR="008F5EE5">
        <w:rPr>
          <w:rFonts w:ascii="Times New Roman" w:hAnsi="Times New Roman"/>
          <w:sz w:val="20"/>
          <w:szCs w:val="20"/>
          <w:lang w:val="uk-UA"/>
        </w:rPr>
        <w:t xml:space="preserve"> </w:t>
      </w:r>
      <w:r w:rsidRPr="007E7C46">
        <w:rPr>
          <w:rFonts w:ascii="Times New Roman" w:hAnsi="Times New Roman"/>
          <w:sz w:val="20"/>
          <w:szCs w:val="20"/>
          <w:lang w:val="uk-UA"/>
        </w:rPr>
        <w:t xml:space="preserve">(ГТК) у період квітень-липень (Tribela, 2001). </w:t>
      </w:r>
    </w:p>
    <w:p w14:paraId="2160A04B" w14:textId="77777777" w:rsidR="00974DE3" w:rsidRPr="007E7C46" w:rsidRDefault="00974DE3" w:rsidP="000C5C20">
      <w:pPr>
        <w:ind w:firstLine="567"/>
        <w:jc w:val="both"/>
        <w:rPr>
          <w:rFonts w:ascii="Times New Roman" w:hAnsi="Times New Roman"/>
          <w:color w:val="7030A0"/>
          <w:sz w:val="20"/>
          <w:szCs w:val="20"/>
          <w:lang w:val="uk-UA"/>
        </w:rPr>
      </w:pPr>
      <w:r w:rsidRPr="007E7C46">
        <w:rPr>
          <w:rFonts w:ascii="Times New Roman" w:hAnsi="Times New Roman"/>
          <w:sz w:val="20"/>
          <w:szCs w:val="20"/>
          <w:lang w:val="uk-UA"/>
        </w:rPr>
        <w:t xml:space="preserve">Гідротермічний коефіцієнт (ГТК) Селянінова обчислюється за формулою: </w:t>
      </w:r>
    </w:p>
    <w:p w14:paraId="12F21F56" w14:textId="77777777" w:rsidR="00460E21" w:rsidRDefault="00460E21" w:rsidP="00974DE3">
      <w:pPr>
        <w:ind w:left="1287"/>
        <w:jc w:val="center"/>
        <w:rPr>
          <w:rFonts w:ascii="Times New Roman" w:hAnsi="Times New Roman"/>
          <w:sz w:val="20"/>
          <w:szCs w:val="20"/>
          <w:lang w:val="uk-UA"/>
        </w:rPr>
      </w:pPr>
    </w:p>
    <w:p w14:paraId="6DA8E1A8" w14:textId="77777777" w:rsidR="00974DE3" w:rsidRPr="007E7C46" w:rsidRDefault="00974DE3" w:rsidP="004E590D">
      <w:pPr>
        <w:ind w:left="1287"/>
        <w:rPr>
          <w:rFonts w:ascii="Times New Roman" w:hAnsi="Times New Roman"/>
          <w:sz w:val="20"/>
          <w:szCs w:val="20"/>
          <w:lang w:val="uk-UA"/>
        </w:rPr>
      </w:pPr>
      <w:r w:rsidRPr="007E7C46">
        <w:rPr>
          <w:rFonts w:ascii="Times New Roman" w:hAnsi="Times New Roman"/>
          <w:sz w:val="20"/>
          <w:szCs w:val="20"/>
          <w:lang w:val="uk-UA"/>
        </w:rPr>
        <w:t>ГТК = __</w:t>
      </w:r>
      <w:r w:rsidRPr="007E7C46">
        <w:rPr>
          <w:rFonts w:ascii="Times New Roman" w:hAnsi="Times New Roman"/>
          <w:sz w:val="20"/>
          <w:szCs w:val="20"/>
          <w:u w:val="single"/>
          <w:lang w:val="uk-UA"/>
        </w:rPr>
        <w:t>Σ R</w:t>
      </w:r>
      <w:r w:rsidRPr="007E7C46">
        <w:rPr>
          <w:rFonts w:ascii="Times New Roman" w:hAnsi="Times New Roman"/>
          <w:sz w:val="20"/>
          <w:szCs w:val="20"/>
          <w:lang w:val="uk-UA"/>
        </w:rPr>
        <w:t xml:space="preserve">__   </w:t>
      </w:r>
      <w:r w:rsidR="006D22F0">
        <w:rPr>
          <w:rFonts w:ascii="Times New Roman" w:hAnsi="Times New Roman"/>
          <w:sz w:val="20"/>
          <w:szCs w:val="20"/>
          <w:lang w:val="uk-UA"/>
        </w:rPr>
        <w:t xml:space="preserve">         </w:t>
      </w:r>
      <w:r w:rsidRPr="007E7C46">
        <w:rPr>
          <w:rFonts w:ascii="Times New Roman" w:hAnsi="Times New Roman"/>
          <w:sz w:val="20"/>
          <w:szCs w:val="20"/>
          <w:lang w:val="uk-UA"/>
        </w:rPr>
        <w:t>(3),</w:t>
      </w:r>
    </w:p>
    <w:p w14:paraId="02E5EBD0" w14:textId="77777777" w:rsidR="00974DE3" w:rsidRPr="007E7C46" w:rsidRDefault="004E590D" w:rsidP="004E590D">
      <w:pPr>
        <w:ind w:left="1287"/>
        <w:rPr>
          <w:rFonts w:ascii="Times New Roman" w:hAnsi="Times New Roman"/>
          <w:sz w:val="20"/>
          <w:szCs w:val="20"/>
          <w:lang w:val="uk-UA"/>
        </w:rPr>
      </w:pPr>
      <w:r>
        <w:rPr>
          <w:rFonts w:ascii="Times New Roman" w:hAnsi="Times New Roman"/>
          <w:sz w:val="20"/>
          <w:szCs w:val="20"/>
          <w:lang w:val="uk-UA"/>
        </w:rPr>
        <w:t xml:space="preserve">             </w:t>
      </w:r>
      <w:r w:rsidR="00974DE3" w:rsidRPr="007E7C46">
        <w:rPr>
          <w:rFonts w:ascii="Times New Roman" w:hAnsi="Times New Roman"/>
          <w:sz w:val="20"/>
          <w:szCs w:val="20"/>
          <w:lang w:val="uk-UA"/>
        </w:rPr>
        <w:t xml:space="preserve">0,1 ΣT </w:t>
      </w:r>
      <w:r w:rsidR="00974DE3" w:rsidRPr="007E7C46">
        <w:rPr>
          <w:rFonts w:ascii="Times New Roman" w:hAnsi="Times New Roman"/>
          <w:sz w:val="20"/>
          <w:szCs w:val="20"/>
          <w:u w:val="single"/>
          <w:vertAlign w:val="subscript"/>
          <w:lang w:val="uk-UA"/>
        </w:rPr>
        <w:t xml:space="preserve">&gt; </w:t>
      </w:r>
      <w:r w:rsidR="00974DE3" w:rsidRPr="007E7C46">
        <w:rPr>
          <w:rFonts w:ascii="Times New Roman" w:hAnsi="Times New Roman"/>
          <w:sz w:val="20"/>
          <w:szCs w:val="20"/>
          <w:vertAlign w:val="subscript"/>
          <w:lang w:val="uk-UA"/>
        </w:rPr>
        <w:t>10</w:t>
      </w:r>
    </w:p>
    <w:p w14:paraId="49942EC1" w14:textId="77777777" w:rsidR="00974DE3" w:rsidRPr="007E7C46" w:rsidRDefault="00974DE3" w:rsidP="00974DE3">
      <w:pPr>
        <w:ind w:left="1287"/>
        <w:jc w:val="center"/>
        <w:rPr>
          <w:rFonts w:ascii="Times New Roman" w:hAnsi="Times New Roman"/>
          <w:sz w:val="20"/>
          <w:szCs w:val="20"/>
          <w:lang w:val="uk-UA"/>
        </w:rPr>
      </w:pPr>
    </w:p>
    <w:p w14:paraId="54D271B0" w14:textId="77777777" w:rsidR="00974DE3" w:rsidRPr="007E7C46" w:rsidRDefault="00974DE3" w:rsidP="00974DE3">
      <w:pPr>
        <w:jc w:val="both"/>
        <w:rPr>
          <w:rFonts w:ascii="Times New Roman" w:hAnsi="Times New Roman"/>
          <w:sz w:val="20"/>
          <w:szCs w:val="20"/>
          <w:lang w:val="uk-UA"/>
        </w:rPr>
      </w:pPr>
      <w:r w:rsidRPr="007E7C46">
        <w:rPr>
          <w:rFonts w:ascii="Times New Roman" w:hAnsi="Times New Roman"/>
          <w:sz w:val="20"/>
          <w:szCs w:val="20"/>
          <w:lang w:val="uk-UA"/>
        </w:rPr>
        <w:t>де ΣR – кількість опадів за аналізований період (місяць), мм;</w:t>
      </w:r>
    </w:p>
    <w:p w14:paraId="28605A09" w14:textId="77777777" w:rsidR="00974DE3" w:rsidRPr="007E7C46" w:rsidRDefault="00974DE3" w:rsidP="00974DE3">
      <w:pPr>
        <w:jc w:val="both"/>
        <w:rPr>
          <w:rFonts w:ascii="Times New Roman" w:hAnsi="Times New Roman"/>
          <w:b/>
          <w:i/>
          <w:sz w:val="20"/>
          <w:szCs w:val="20"/>
          <w:lang w:val="uk-UA"/>
        </w:rPr>
      </w:pPr>
      <w:r w:rsidRPr="007E7C46">
        <w:rPr>
          <w:rFonts w:ascii="Times New Roman" w:hAnsi="Times New Roman"/>
          <w:sz w:val="20"/>
          <w:szCs w:val="20"/>
          <w:lang w:val="uk-UA"/>
        </w:rPr>
        <w:t xml:space="preserve"> </w:t>
      </w:r>
      <w:r w:rsidR="00F96A69">
        <w:rPr>
          <w:rFonts w:ascii="Times New Roman" w:hAnsi="Times New Roman"/>
          <w:sz w:val="20"/>
          <w:szCs w:val="20"/>
          <w:lang w:val="uk-UA"/>
        </w:rPr>
        <w:t xml:space="preserve">    </w:t>
      </w:r>
      <w:r w:rsidRPr="007E7C46">
        <w:rPr>
          <w:rFonts w:ascii="Times New Roman" w:hAnsi="Times New Roman"/>
          <w:sz w:val="20"/>
          <w:szCs w:val="20"/>
          <w:lang w:val="uk-UA"/>
        </w:rPr>
        <w:t xml:space="preserve"> ΣT </w:t>
      </w:r>
      <w:r w:rsidRPr="007E7C46">
        <w:rPr>
          <w:rFonts w:ascii="Times New Roman" w:hAnsi="Times New Roman"/>
          <w:sz w:val="20"/>
          <w:szCs w:val="20"/>
          <w:u w:val="single"/>
          <w:vertAlign w:val="subscript"/>
          <w:lang w:val="uk-UA"/>
        </w:rPr>
        <w:t xml:space="preserve">&gt; </w:t>
      </w:r>
      <w:r w:rsidRPr="007E7C46">
        <w:rPr>
          <w:rFonts w:ascii="Times New Roman" w:hAnsi="Times New Roman"/>
          <w:sz w:val="20"/>
          <w:szCs w:val="20"/>
          <w:vertAlign w:val="subscript"/>
          <w:lang w:val="uk-UA"/>
        </w:rPr>
        <w:t xml:space="preserve">10 </w:t>
      </w:r>
      <w:r w:rsidRPr="007E7C46">
        <w:rPr>
          <w:rFonts w:ascii="Times New Roman" w:hAnsi="Times New Roman"/>
          <w:sz w:val="20"/>
          <w:szCs w:val="20"/>
          <w:lang w:val="uk-UA"/>
        </w:rPr>
        <w:t>– суми температур повітря за період  із середньою добовою температурою рівною і вище 10</w:t>
      </w:r>
      <w:r w:rsidR="00F96A69">
        <w:rPr>
          <w:rFonts w:ascii="Times New Roman" w:hAnsi="Times New Roman"/>
          <w:sz w:val="20"/>
          <w:szCs w:val="20"/>
          <w:lang w:val="uk-UA"/>
        </w:rPr>
        <w:t> </w:t>
      </w:r>
      <w:r w:rsidRPr="007E7C46">
        <w:rPr>
          <w:rFonts w:ascii="Times New Roman" w:hAnsi="Times New Roman"/>
          <w:sz w:val="20"/>
          <w:szCs w:val="20"/>
          <w:lang w:val="uk-UA"/>
        </w:rPr>
        <w:t>°С.</w:t>
      </w:r>
    </w:p>
    <w:p w14:paraId="136AD0BB" w14:textId="77777777" w:rsidR="004D5E39" w:rsidRDefault="00235BCA" w:rsidP="00F96A69">
      <w:pPr>
        <w:tabs>
          <w:tab w:val="left" w:pos="567"/>
          <w:tab w:val="left" w:pos="6946"/>
        </w:tabs>
        <w:jc w:val="both"/>
        <w:rPr>
          <w:rFonts w:ascii="Times New Roman" w:hAnsi="Times New Roman"/>
          <w:sz w:val="20"/>
          <w:szCs w:val="20"/>
          <w:lang w:val="uk-UA"/>
        </w:rPr>
      </w:pPr>
      <w:r w:rsidRPr="00182FC0">
        <w:rPr>
          <w:rFonts w:ascii="Times New Roman" w:hAnsi="Times New Roman"/>
          <w:noProof/>
          <w:sz w:val="20"/>
          <w:szCs w:val="20"/>
          <w:lang w:val="en-US"/>
        </w:rPr>
        <w:lastRenderedPageBreak/>
        <w:drawing>
          <wp:anchor distT="0" distB="0" distL="114300" distR="114300" simplePos="0" relativeHeight="251660288" behindDoc="0" locked="0" layoutInCell="1" allowOverlap="1" wp14:anchorId="68D731BC" wp14:editId="229BE040">
            <wp:simplePos x="0" y="0"/>
            <wp:positionH relativeFrom="column">
              <wp:posOffset>-635</wp:posOffset>
            </wp:positionH>
            <wp:positionV relativeFrom="paragraph">
              <wp:posOffset>928370</wp:posOffset>
            </wp:positionV>
            <wp:extent cx="2838450" cy="3430270"/>
            <wp:effectExtent l="0" t="0" r="0" b="0"/>
            <wp:wrapNone/>
            <wp:docPr id="13" name="Picture 7" descr="C:\Users\XTreme.ws\Desktop\ПНД  9 ( 2022)\DCIM\100OLYMP\P101006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C:\Users\XTreme.ws\Desktop\ПНД  9 ( 2022)\DCIM\100OLYMP\P1010066.JPG"/>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343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A69">
        <w:rPr>
          <w:rFonts w:ascii="Times New Roman" w:hAnsi="Times New Roman"/>
          <w:sz w:val="20"/>
          <w:szCs w:val="20"/>
          <w:lang w:val="uk-UA"/>
        </w:rPr>
        <w:tab/>
      </w:r>
      <w:r w:rsidR="00974DE3" w:rsidRPr="007E7C46">
        <w:rPr>
          <w:rFonts w:ascii="Times New Roman" w:hAnsi="Times New Roman"/>
          <w:sz w:val="20"/>
          <w:szCs w:val="20"/>
          <w:lang w:val="uk-UA"/>
        </w:rPr>
        <w:t>Під час оцінювання агрокліматичних ресурсів даної території враховували, що ГТК у межах 1,0–1,5 характеризує оптимальне зволоження, більший від 1,5 – надмірне, менший від 1,0 – нестійке, менший від 0,5 – слабке.</w:t>
      </w:r>
    </w:p>
    <w:p w14:paraId="03D65806" w14:textId="77777777" w:rsidR="00974DE3" w:rsidRPr="00443752" w:rsidRDefault="00974DE3" w:rsidP="00F96A69">
      <w:pPr>
        <w:tabs>
          <w:tab w:val="left" w:pos="805"/>
          <w:tab w:val="left" w:pos="6946"/>
        </w:tabs>
        <w:ind w:firstLine="567"/>
        <w:jc w:val="both"/>
        <w:rPr>
          <w:rFonts w:ascii="Times New Roman" w:hAnsi="Times New Roman"/>
          <w:sz w:val="20"/>
          <w:szCs w:val="20"/>
        </w:rPr>
      </w:pPr>
      <w:r w:rsidRPr="007E7C46">
        <w:rPr>
          <w:rFonts w:ascii="Times New Roman" w:hAnsi="Times New Roman"/>
          <w:sz w:val="20"/>
          <w:szCs w:val="20"/>
          <w:lang w:val="uk-UA"/>
        </w:rPr>
        <w:t>Статистичну обробку експериментальних даних проводили за допомогою програм Microsoft Excel (Litun et al</w:t>
      </w:r>
      <w:r w:rsidRPr="004D5E39">
        <w:rPr>
          <w:rFonts w:ascii="Times New Roman" w:hAnsi="Times New Roman"/>
          <w:sz w:val="20"/>
          <w:szCs w:val="20"/>
          <w:lang w:val="uk-UA"/>
        </w:rPr>
        <w:t>.</w:t>
      </w:r>
      <w:r w:rsidRPr="007E7C46">
        <w:rPr>
          <w:rFonts w:ascii="Times New Roman" w:hAnsi="Times New Roman"/>
          <w:sz w:val="20"/>
          <w:szCs w:val="20"/>
          <w:lang w:val="uk-UA"/>
        </w:rPr>
        <w:t>, 2009).</w:t>
      </w:r>
    </w:p>
    <w:p w14:paraId="50FB9999" w14:textId="77777777" w:rsidR="00364A13" w:rsidRPr="00FE3B2C" w:rsidRDefault="00235BCA" w:rsidP="00974DE3">
      <w:pPr>
        <w:jc w:val="both"/>
        <w:rPr>
          <w:rFonts w:ascii="Times New Roman" w:hAnsi="Times New Roman"/>
          <w:noProof/>
          <w:sz w:val="20"/>
          <w:szCs w:val="20"/>
        </w:rPr>
      </w:pPr>
      <w:r w:rsidRPr="00182FC0">
        <w:rPr>
          <w:rFonts w:ascii="Times New Roman" w:hAnsi="Times New Roman"/>
          <w:noProof/>
          <w:sz w:val="20"/>
          <w:szCs w:val="20"/>
          <w:lang w:val="en-US"/>
        </w:rPr>
        <w:drawing>
          <wp:anchor distT="0" distB="0" distL="114300" distR="114300" simplePos="0" relativeHeight="251661312" behindDoc="0" locked="0" layoutInCell="1" allowOverlap="1" wp14:anchorId="50F6C0C1" wp14:editId="254D8D39">
            <wp:simplePos x="0" y="0"/>
            <wp:positionH relativeFrom="column">
              <wp:posOffset>19685</wp:posOffset>
            </wp:positionH>
            <wp:positionV relativeFrom="paragraph">
              <wp:posOffset>99272</wp:posOffset>
            </wp:positionV>
            <wp:extent cx="2752090" cy="3816350"/>
            <wp:effectExtent l="0" t="0" r="0" b="0"/>
            <wp:wrapNone/>
            <wp:docPr id="12" name="Picture 6" descr="C:\Users\XTreme.ws\Desktop\ПНД  9 ( 2022)\DCIM\100OLYMP\P10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Treme.ws\Desktop\ПНД  9 ( 2022)\DCIM\100OLYMP\P101006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213"/>
                    <a:stretch/>
                  </pic:blipFill>
                  <pic:spPr bwMode="auto">
                    <a:xfrm>
                      <a:off x="0" y="0"/>
                      <a:ext cx="2752090" cy="381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05DFE" w14:textId="77777777" w:rsidR="00974DE3" w:rsidRDefault="00974DE3" w:rsidP="00974DE3">
      <w:pPr>
        <w:jc w:val="both"/>
        <w:rPr>
          <w:rFonts w:ascii="Times New Roman" w:hAnsi="Times New Roman"/>
          <w:sz w:val="20"/>
          <w:szCs w:val="20"/>
          <w:lang w:val="uk-UA"/>
        </w:rPr>
      </w:pPr>
    </w:p>
    <w:p w14:paraId="4362CA31" w14:textId="77777777" w:rsidR="009D544E" w:rsidRPr="00974DE3" w:rsidRDefault="009D544E" w:rsidP="007E7C46">
      <w:pPr>
        <w:ind w:firstLine="567"/>
        <w:jc w:val="center"/>
        <w:rPr>
          <w:rFonts w:ascii="Times New Roman" w:hAnsi="Times New Roman"/>
          <w:sz w:val="20"/>
          <w:szCs w:val="20"/>
          <w:lang w:val="uk-UA"/>
        </w:rPr>
      </w:pPr>
    </w:p>
    <w:p w14:paraId="3FF38960" w14:textId="77777777" w:rsidR="009D544E" w:rsidRPr="00974DE3" w:rsidRDefault="009D544E" w:rsidP="007E7C46">
      <w:pPr>
        <w:ind w:firstLine="567"/>
        <w:jc w:val="center"/>
        <w:rPr>
          <w:rFonts w:ascii="Times New Roman" w:hAnsi="Times New Roman"/>
          <w:sz w:val="20"/>
          <w:szCs w:val="20"/>
          <w:lang w:val="uk-UA"/>
        </w:rPr>
      </w:pPr>
    </w:p>
    <w:p w14:paraId="7CE9FDF7" w14:textId="77777777" w:rsidR="00D9683F" w:rsidRDefault="00D9683F" w:rsidP="00D9683F">
      <w:pPr>
        <w:ind w:left="720"/>
        <w:jc w:val="right"/>
        <w:rPr>
          <w:rFonts w:ascii="Times New Roman" w:hAnsi="Times New Roman"/>
          <w:sz w:val="20"/>
          <w:szCs w:val="20"/>
          <w:lang w:val="uk-UA"/>
        </w:rPr>
        <w:sectPr w:rsidR="00D9683F" w:rsidSect="00A555AA">
          <w:headerReference w:type="default" r:id="rId20"/>
          <w:type w:val="continuous"/>
          <w:pgSz w:w="11906" w:h="16838" w:code="9"/>
          <w:pgMar w:top="1418" w:right="1134" w:bottom="1418" w:left="1134" w:header="709" w:footer="709" w:gutter="0"/>
          <w:cols w:num="2" w:space="708"/>
          <w:docGrid w:linePitch="381"/>
        </w:sectPr>
      </w:pPr>
    </w:p>
    <w:p w14:paraId="37C0E19F" w14:textId="77777777" w:rsidR="001450B1" w:rsidRDefault="001450B1" w:rsidP="001450B1">
      <w:pPr>
        <w:rPr>
          <w:rFonts w:ascii="Times New Roman" w:hAnsi="Times New Roman"/>
          <w:sz w:val="20"/>
          <w:szCs w:val="20"/>
          <w:lang w:val="uk-UA"/>
        </w:rPr>
      </w:pPr>
    </w:p>
    <w:p w14:paraId="7D9C5205" w14:textId="77777777" w:rsidR="009D544E" w:rsidRPr="00974DE3" w:rsidRDefault="009D544E" w:rsidP="00974DE3">
      <w:pPr>
        <w:ind w:firstLine="567"/>
        <w:rPr>
          <w:rFonts w:ascii="Times New Roman" w:hAnsi="Times New Roman"/>
          <w:sz w:val="20"/>
          <w:szCs w:val="20"/>
          <w:lang w:val="uk-UA"/>
        </w:rPr>
      </w:pPr>
    </w:p>
    <w:p w14:paraId="71039209" w14:textId="77777777" w:rsidR="00F0355E" w:rsidRPr="00974DE3" w:rsidRDefault="00F0355E" w:rsidP="009D544E">
      <w:pPr>
        <w:jc w:val="both"/>
        <w:rPr>
          <w:rFonts w:ascii="Times New Roman" w:hAnsi="Times New Roman"/>
          <w:sz w:val="20"/>
          <w:szCs w:val="20"/>
          <w:lang w:val="uk-UA"/>
        </w:rPr>
      </w:pPr>
    </w:p>
    <w:p w14:paraId="310645CD" w14:textId="77777777" w:rsidR="00FC649E" w:rsidRDefault="00FC649E" w:rsidP="00A555AA">
      <w:pPr>
        <w:ind w:left="720"/>
        <w:jc w:val="center"/>
        <w:rPr>
          <w:rFonts w:ascii="Times New Roman" w:hAnsi="Times New Roman"/>
          <w:b/>
          <w:sz w:val="20"/>
          <w:szCs w:val="20"/>
          <w:lang w:val="uk-UA"/>
        </w:rPr>
      </w:pPr>
    </w:p>
    <w:p w14:paraId="58B09DEA" w14:textId="77777777" w:rsidR="00FC649E" w:rsidRDefault="00FC649E" w:rsidP="00A555AA">
      <w:pPr>
        <w:ind w:left="720"/>
        <w:jc w:val="center"/>
        <w:rPr>
          <w:rFonts w:ascii="Times New Roman" w:hAnsi="Times New Roman"/>
          <w:b/>
          <w:sz w:val="20"/>
          <w:szCs w:val="20"/>
          <w:lang w:val="uk-UA"/>
        </w:rPr>
      </w:pPr>
    </w:p>
    <w:p w14:paraId="0AA70F0D" w14:textId="77777777" w:rsidR="00FC649E" w:rsidRDefault="00FC649E" w:rsidP="00A555AA">
      <w:pPr>
        <w:ind w:left="720"/>
        <w:jc w:val="center"/>
        <w:rPr>
          <w:rFonts w:ascii="Times New Roman" w:hAnsi="Times New Roman"/>
          <w:b/>
          <w:sz w:val="20"/>
          <w:szCs w:val="20"/>
          <w:lang w:val="uk-UA"/>
        </w:rPr>
      </w:pPr>
    </w:p>
    <w:p w14:paraId="45F90E8F" w14:textId="77777777" w:rsidR="00FC649E" w:rsidRDefault="00FC649E" w:rsidP="00A555AA">
      <w:pPr>
        <w:ind w:left="720"/>
        <w:jc w:val="center"/>
        <w:rPr>
          <w:rFonts w:ascii="Times New Roman" w:hAnsi="Times New Roman"/>
          <w:b/>
          <w:sz w:val="20"/>
          <w:szCs w:val="20"/>
          <w:lang w:val="uk-UA"/>
        </w:rPr>
      </w:pPr>
    </w:p>
    <w:p w14:paraId="7EB05D8F" w14:textId="77777777" w:rsidR="00FC649E" w:rsidRDefault="00FC649E" w:rsidP="00A555AA">
      <w:pPr>
        <w:ind w:left="720"/>
        <w:jc w:val="center"/>
        <w:rPr>
          <w:rFonts w:ascii="Times New Roman" w:hAnsi="Times New Roman"/>
          <w:b/>
          <w:sz w:val="20"/>
          <w:szCs w:val="20"/>
          <w:lang w:val="uk-UA"/>
        </w:rPr>
      </w:pPr>
    </w:p>
    <w:p w14:paraId="4F024071" w14:textId="77777777" w:rsidR="00FC649E" w:rsidRDefault="00FC649E" w:rsidP="00A555AA">
      <w:pPr>
        <w:ind w:left="720"/>
        <w:jc w:val="center"/>
        <w:rPr>
          <w:rFonts w:ascii="Times New Roman" w:hAnsi="Times New Roman"/>
          <w:b/>
          <w:sz w:val="20"/>
          <w:szCs w:val="20"/>
          <w:lang w:val="uk-UA"/>
        </w:rPr>
      </w:pPr>
    </w:p>
    <w:p w14:paraId="246F14E1" w14:textId="77777777" w:rsidR="00FC649E" w:rsidRDefault="00FC649E" w:rsidP="00A555AA">
      <w:pPr>
        <w:ind w:left="720"/>
        <w:jc w:val="center"/>
        <w:rPr>
          <w:rFonts w:ascii="Times New Roman" w:hAnsi="Times New Roman"/>
          <w:b/>
          <w:sz w:val="20"/>
          <w:szCs w:val="20"/>
          <w:lang w:val="uk-UA"/>
        </w:rPr>
      </w:pPr>
    </w:p>
    <w:p w14:paraId="5480CFCF" w14:textId="77777777" w:rsidR="00FC649E" w:rsidRDefault="00FC649E" w:rsidP="00A555AA">
      <w:pPr>
        <w:ind w:left="720"/>
        <w:jc w:val="center"/>
        <w:rPr>
          <w:rFonts w:ascii="Times New Roman" w:hAnsi="Times New Roman"/>
          <w:b/>
          <w:sz w:val="20"/>
          <w:szCs w:val="20"/>
          <w:lang w:val="uk-UA"/>
        </w:rPr>
      </w:pPr>
    </w:p>
    <w:p w14:paraId="6CB10A65" w14:textId="77777777" w:rsidR="00FC649E" w:rsidRDefault="00FC649E" w:rsidP="00A555AA">
      <w:pPr>
        <w:ind w:left="720"/>
        <w:jc w:val="center"/>
        <w:rPr>
          <w:rFonts w:ascii="Times New Roman" w:hAnsi="Times New Roman"/>
          <w:b/>
          <w:sz w:val="20"/>
          <w:szCs w:val="20"/>
          <w:lang w:val="uk-UA"/>
        </w:rPr>
      </w:pPr>
    </w:p>
    <w:p w14:paraId="5EE8A87F" w14:textId="77777777" w:rsidR="00FC649E" w:rsidRDefault="00FC649E" w:rsidP="00A555AA">
      <w:pPr>
        <w:ind w:left="720"/>
        <w:jc w:val="center"/>
        <w:rPr>
          <w:rFonts w:ascii="Times New Roman" w:hAnsi="Times New Roman"/>
          <w:b/>
          <w:sz w:val="20"/>
          <w:szCs w:val="20"/>
          <w:lang w:val="uk-UA"/>
        </w:rPr>
      </w:pPr>
    </w:p>
    <w:p w14:paraId="1E94E7E1" w14:textId="77777777" w:rsidR="00FC649E" w:rsidRDefault="00FC649E" w:rsidP="00A555AA">
      <w:pPr>
        <w:ind w:left="720"/>
        <w:jc w:val="center"/>
        <w:rPr>
          <w:rFonts w:ascii="Times New Roman" w:hAnsi="Times New Roman"/>
          <w:b/>
          <w:sz w:val="20"/>
          <w:szCs w:val="20"/>
          <w:lang w:val="uk-UA"/>
        </w:rPr>
      </w:pPr>
    </w:p>
    <w:p w14:paraId="5190711D" w14:textId="77777777" w:rsidR="00FC649E" w:rsidRDefault="00FC649E" w:rsidP="00A555AA">
      <w:pPr>
        <w:ind w:left="720"/>
        <w:jc w:val="center"/>
        <w:rPr>
          <w:rFonts w:ascii="Times New Roman" w:hAnsi="Times New Roman"/>
          <w:b/>
          <w:sz w:val="20"/>
          <w:szCs w:val="20"/>
          <w:lang w:val="uk-UA"/>
        </w:rPr>
      </w:pPr>
    </w:p>
    <w:p w14:paraId="2D503F3A" w14:textId="77777777" w:rsidR="00FC649E" w:rsidRDefault="00FC649E" w:rsidP="00A555AA">
      <w:pPr>
        <w:ind w:left="720"/>
        <w:jc w:val="center"/>
        <w:rPr>
          <w:rFonts w:ascii="Times New Roman" w:hAnsi="Times New Roman"/>
          <w:b/>
          <w:sz w:val="20"/>
          <w:szCs w:val="20"/>
          <w:lang w:val="uk-UA"/>
        </w:rPr>
      </w:pPr>
    </w:p>
    <w:p w14:paraId="7A9657CD" w14:textId="77777777" w:rsidR="00FC649E" w:rsidRDefault="00FC649E" w:rsidP="00A555AA">
      <w:pPr>
        <w:ind w:left="720"/>
        <w:jc w:val="center"/>
        <w:rPr>
          <w:rFonts w:ascii="Times New Roman" w:hAnsi="Times New Roman"/>
          <w:b/>
          <w:sz w:val="20"/>
          <w:szCs w:val="20"/>
          <w:lang w:val="uk-UA"/>
        </w:rPr>
      </w:pPr>
    </w:p>
    <w:p w14:paraId="74B35B77" w14:textId="77777777" w:rsidR="00FC649E" w:rsidRDefault="00FC649E" w:rsidP="00A555AA">
      <w:pPr>
        <w:ind w:left="720"/>
        <w:jc w:val="center"/>
        <w:rPr>
          <w:rFonts w:ascii="Times New Roman" w:hAnsi="Times New Roman"/>
          <w:b/>
          <w:sz w:val="20"/>
          <w:szCs w:val="20"/>
          <w:lang w:val="uk-UA"/>
        </w:rPr>
      </w:pPr>
    </w:p>
    <w:p w14:paraId="1FC8D826" w14:textId="77777777" w:rsidR="00FC649E" w:rsidRDefault="00FC649E" w:rsidP="00A555AA">
      <w:pPr>
        <w:ind w:left="720"/>
        <w:jc w:val="center"/>
        <w:rPr>
          <w:rFonts w:ascii="Times New Roman" w:hAnsi="Times New Roman"/>
          <w:b/>
          <w:sz w:val="20"/>
          <w:szCs w:val="20"/>
          <w:lang w:val="uk-UA"/>
        </w:rPr>
      </w:pPr>
    </w:p>
    <w:p w14:paraId="7718DD47" w14:textId="77777777" w:rsidR="00FC649E" w:rsidRDefault="00FC649E" w:rsidP="00A555AA">
      <w:pPr>
        <w:ind w:left="720"/>
        <w:jc w:val="center"/>
        <w:rPr>
          <w:rFonts w:ascii="Times New Roman" w:hAnsi="Times New Roman"/>
          <w:b/>
          <w:sz w:val="20"/>
          <w:szCs w:val="20"/>
          <w:lang w:val="uk-UA"/>
        </w:rPr>
      </w:pPr>
    </w:p>
    <w:p w14:paraId="0FEDE4D5" w14:textId="77777777" w:rsidR="00FC649E" w:rsidRDefault="00FC649E" w:rsidP="00A555AA">
      <w:pPr>
        <w:ind w:left="720"/>
        <w:jc w:val="center"/>
        <w:rPr>
          <w:rFonts w:ascii="Times New Roman" w:hAnsi="Times New Roman"/>
          <w:b/>
          <w:sz w:val="20"/>
          <w:szCs w:val="20"/>
          <w:lang w:val="uk-UA"/>
        </w:rPr>
      </w:pPr>
    </w:p>
    <w:p w14:paraId="3470728E" w14:textId="77777777" w:rsidR="00FC649E" w:rsidRDefault="00FC649E" w:rsidP="00A555AA">
      <w:pPr>
        <w:ind w:left="720"/>
        <w:jc w:val="center"/>
        <w:rPr>
          <w:rFonts w:ascii="Times New Roman" w:hAnsi="Times New Roman"/>
          <w:b/>
          <w:sz w:val="20"/>
          <w:szCs w:val="20"/>
          <w:lang w:val="uk-UA"/>
        </w:rPr>
      </w:pPr>
    </w:p>
    <w:p w14:paraId="58E78DBF" w14:textId="77777777" w:rsidR="00FC649E" w:rsidRDefault="00FC649E" w:rsidP="00A555AA">
      <w:pPr>
        <w:ind w:left="720"/>
        <w:jc w:val="center"/>
        <w:rPr>
          <w:rFonts w:ascii="Times New Roman" w:hAnsi="Times New Roman"/>
          <w:b/>
          <w:sz w:val="20"/>
          <w:szCs w:val="20"/>
          <w:lang w:val="uk-UA"/>
        </w:rPr>
      </w:pPr>
    </w:p>
    <w:p w14:paraId="4635C243" w14:textId="77777777" w:rsidR="001C6BA9" w:rsidRPr="00FE3B2C" w:rsidRDefault="00947B8A" w:rsidP="00947B8A">
      <w:pPr>
        <w:ind w:left="720"/>
        <w:jc w:val="center"/>
        <w:rPr>
          <w:rFonts w:ascii="Times New Roman" w:hAnsi="Times New Roman"/>
          <w:b/>
          <w:i/>
          <w:iCs/>
          <w:sz w:val="20"/>
          <w:szCs w:val="20"/>
          <w:lang w:val="uk-UA"/>
        </w:rPr>
      </w:pPr>
      <w:r w:rsidRPr="00947B8A">
        <w:rPr>
          <w:rFonts w:ascii="Times New Roman" w:hAnsi="Times New Roman"/>
          <w:b/>
          <w:sz w:val="20"/>
          <w:szCs w:val="20"/>
          <w:lang w:val="uk-UA"/>
        </w:rPr>
        <w:t xml:space="preserve">Підготовка біоматеріалу збудника ринхоспоріозу </w:t>
      </w:r>
      <w:r w:rsidRPr="00947B8A">
        <w:rPr>
          <w:rFonts w:ascii="Times New Roman" w:hAnsi="Times New Roman"/>
          <w:b/>
          <w:i/>
          <w:iCs/>
          <w:sz w:val="20"/>
          <w:szCs w:val="20"/>
          <w:lang w:val="uk-UA"/>
        </w:rPr>
        <w:t>Rhynchosporium graminicola Heinsen</w:t>
      </w:r>
    </w:p>
    <w:p w14:paraId="176A5112" w14:textId="77777777" w:rsidR="00947B8A" w:rsidRPr="00947B8A" w:rsidRDefault="00947B8A" w:rsidP="00947B8A">
      <w:pPr>
        <w:ind w:left="720"/>
        <w:jc w:val="center"/>
        <w:rPr>
          <w:rFonts w:ascii="Times New Roman" w:hAnsi="Times New Roman"/>
          <w:b/>
          <w:sz w:val="20"/>
          <w:szCs w:val="20"/>
          <w:lang w:val="uk-UA"/>
        </w:rPr>
      </w:pPr>
      <w:r w:rsidRPr="00947B8A">
        <w:rPr>
          <w:rFonts w:ascii="Times New Roman" w:hAnsi="Times New Roman"/>
          <w:b/>
          <w:sz w:val="20"/>
          <w:szCs w:val="20"/>
          <w:lang w:val="uk-UA"/>
        </w:rPr>
        <w:t>в лабораторії захисту рослин для штучного зараження ячменю озимого в польових умовах</w:t>
      </w:r>
    </w:p>
    <w:p w14:paraId="64B4D303" w14:textId="77777777" w:rsidR="00947B8A" w:rsidRPr="00947B8A" w:rsidRDefault="00947B8A" w:rsidP="00947B8A">
      <w:pPr>
        <w:ind w:left="720"/>
        <w:jc w:val="center"/>
        <w:rPr>
          <w:rFonts w:ascii="Times New Roman" w:hAnsi="Times New Roman"/>
          <w:b/>
          <w:sz w:val="20"/>
          <w:szCs w:val="20"/>
          <w:lang w:val="uk-UA"/>
        </w:rPr>
      </w:pPr>
    </w:p>
    <w:p w14:paraId="08101221" w14:textId="77777777" w:rsidR="00947B8A" w:rsidRPr="00947B8A" w:rsidRDefault="00947B8A" w:rsidP="00947B8A">
      <w:pPr>
        <w:ind w:left="720"/>
        <w:jc w:val="center"/>
        <w:rPr>
          <w:rFonts w:ascii="Times New Roman" w:hAnsi="Times New Roman"/>
          <w:b/>
          <w:sz w:val="20"/>
          <w:szCs w:val="20"/>
          <w:lang w:val="uk-UA"/>
        </w:rPr>
        <w:sectPr w:rsidR="00947B8A" w:rsidRPr="00947B8A" w:rsidSect="00A555AA">
          <w:type w:val="continuous"/>
          <w:pgSz w:w="11906" w:h="16838" w:code="9"/>
          <w:pgMar w:top="1418" w:right="1134" w:bottom="1418" w:left="1134" w:header="709" w:footer="709" w:gutter="0"/>
          <w:cols w:space="708"/>
          <w:docGrid w:linePitch="381"/>
        </w:sectPr>
      </w:pPr>
    </w:p>
    <w:p w14:paraId="6B942F03" w14:textId="77777777" w:rsidR="00FC649E" w:rsidRDefault="009075D1" w:rsidP="00A555AA">
      <w:pPr>
        <w:ind w:left="720"/>
        <w:jc w:val="center"/>
        <w:rPr>
          <w:rFonts w:ascii="Times New Roman" w:hAnsi="Times New Roman"/>
          <w:b/>
          <w:sz w:val="20"/>
          <w:szCs w:val="20"/>
          <w:lang w:val="uk-UA"/>
        </w:rPr>
      </w:pPr>
      <w:r w:rsidRPr="00182FC0">
        <w:rPr>
          <w:rFonts w:ascii="Times New Roman" w:hAnsi="Times New Roman"/>
          <w:noProof/>
          <w:sz w:val="20"/>
          <w:szCs w:val="20"/>
          <w:lang w:val="en-US"/>
        </w:rPr>
        <w:drawing>
          <wp:anchor distT="0" distB="0" distL="114300" distR="114300" simplePos="0" relativeHeight="251662336" behindDoc="0" locked="0" layoutInCell="1" allowOverlap="1" wp14:anchorId="2B2F86C5" wp14:editId="5951FCD8">
            <wp:simplePos x="0" y="0"/>
            <wp:positionH relativeFrom="column">
              <wp:posOffset>3371850</wp:posOffset>
            </wp:positionH>
            <wp:positionV relativeFrom="paragraph">
              <wp:posOffset>65617</wp:posOffset>
            </wp:positionV>
            <wp:extent cx="2638425" cy="2828925"/>
            <wp:effectExtent l="0" t="0" r="9525" b="9525"/>
            <wp:wrapNone/>
            <wp:docPr id="10" name="Picture 2" descr="C:\Users\XTreme.ws\Desktop\DCIM\100OLYMP\P101007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XTreme.ws\Desktop\DCIM\100OLYMP\P1010071.JPG"/>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0" locked="0" layoutInCell="1" allowOverlap="1" wp14:anchorId="395DDD09" wp14:editId="60F571B1">
            <wp:simplePos x="0" y="0"/>
            <wp:positionH relativeFrom="column">
              <wp:posOffset>27305</wp:posOffset>
            </wp:positionH>
            <wp:positionV relativeFrom="paragraph">
              <wp:posOffset>58632</wp:posOffset>
            </wp:positionV>
            <wp:extent cx="2788920" cy="2977515"/>
            <wp:effectExtent l="0" t="0" r="0" b="0"/>
            <wp:wrapNone/>
            <wp:docPr id="20" name="Picture 7" descr="C:\Users\XTreme.ws\Desktop\DCIM\100OLYMP\P101006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C:\Users\XTreme.ws\Desktop\DCIM\100OLYMP\P1010069.JPG"/>
                    <pic:cNvPicPr>
                      <a:picLocks noGrp="1" noChangeAspect="1" noChangeArrowheads="1"/>
                    </pic:cNvPicPr>
                  </pic:nvPicPr>
                  <pic:blipFill>
                    <a:blip r:embed="rId22">
                      <a:extLst>
                        <a:ext uri="{28A0092B-C50C-407E-A947-70E740481C1C}">
                          <a14:useLocalDpi xmlns:a14="http://schemas.microsoft.com/office/drawing/2010/main" val="0"/>
                        </a:ext>
                      </a:extLst>
                    </a:blip>
                    <a:srcRect l="-928" t="29308" r="928" b="-3430"/>
                    <a:stretch>
                      <a:fillRect/>
                    </a:stretch>
                  </pic:blipFill>
                  <pic:spPr bwMode="auto">
                    <a:xfrm>
                      <a:off x="0" y="0"/>
                      <a:ext cx="2788920" cy="297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C7AAE" w14:textId="77777777" w:rsidR="00FC649E" w:rsidRDefault="00FC649E" w:rsidP="00A555AA">
      <w:pPr>
        <w:ind w:left="720"/>
        <w:jc w:val="center"/>
        <w:rPr>
          <w:rFonts w:ascii="Times New Roman" w:hAnsi="Times New Roman"/>
          <w:b/>
          <w:sz w:val="20"/>
          <w:szCs w:val="20"/>
          <w:lang w:val="uk-UA"/>
        </w:rPr>
      </w:pPr>
    </w:p>
    <w:p w14:paraId="5B5B30F6" w14:textId="77777777" w:rsidR="00FC649E" w:rsidRDefault="00FC649E" w:rsidP="00A555AA">
      <w:pPr>
        <w:ind w:left="720"/>
        <w:jc w:val="center"/>
        <w:rPr>
          <w:rFonts w:ascii="Times New Roman" w:hAnsi="Times New Roman"/>
          <w:b/>
          <w:sz w:val="20"/>
          <w:szCs w:val="20"/>
          <w:lang w:val="uk-UA"/>
        </w:rPr>
      </w:pPr>
    </w:p>
    <w:p w14:paraId="54723FB5" w14:textId="77777777" w:rsidR="00FC649E" w:rsidRDefault="00FC649E" w:rsidP="00A555AA">
      <w:pPr>
        <w:ind w:left="720"/>
        <w:jc w:val="center"/>
        <w:rPr>
          <w:rFonts w:ascii="Times New Roman" w:hAnsi="Times New Roman"/>
          <w:b/>
          <w:sz w:val="20"/>
          <w:szCs w:val="20"/>
          <w:lang w:val="uk-UA"/>
        </w:rPr>
      </w:pPr>
    </w:p>
    <w:p w14:paraId="3E02E3A3" w14:textId="77777777" w:rsidR="00FC649E" w:rsidRDefault="00FC649E" w:rsidP="00A555AA">
      <w:pPr>
        <w:ind w:left="720"/>
        <w:jc w:val="center"/>
        <w:rPr>
          <w:rFonts w:ascii="Times New Roman" w:hAnsi="Times New Roman"/>
          <w:b/>
          <w:sz w:val="20"/>
          <w:szCs w:val="20"/>
          <w:lang w:val="uk-UA"/>
        </w:rPr>
      </w:pPr>
    </w:p>
    <w:p w14:paraId="0FE3B8BD" w14:textId="77777777" w:rsidR="00FC649E" w:rsidRDefault="00FC649E" w:rsidP="00A555AA">
      <w:pPr>
        <w:ind w:left="720"/>
        <w:jc w:val="center"/>
        <w:rPr>
          <w:rFonts w:ascii="Times New Roman" w:hAnsi="Times New Roman"/>
          <w:b/>
          <w:sz w:val="20"/>
          <w:szCs w:val="20"/>
          <w:lang w:val="uk-UA"/>
        </w:rPr>
      </w:pPr>
    </w:p>
    <w:p w14:paraId="2E32D9F1" w14:textId="77777777" w:rsidR="00FC649E" w:rsidRDefault="00FC649E" w:rsidP="00A555AA">
      <w:pPr>
        <w:ind w:left="720"/>
        <w:jc w:val="center"/>
        <w:rPr>
          <w:rFonts w:ascii="Times New Roman" w:hAnsi="Times New Roman"/>
          <w:b/>
          <w:sz w:val="20"/>
          <w:szCs w:val="20"/>
          <w:lang w:val="uk-UA"/>
        </w:rPr>
      </w:pPr>
    </w:p>
    <w:p w14:paraId="6FDFBDA0" w14:textId="77777777" w:rsidR="00FC649E" w:rsidRDefault="00FC649E" w:rsidP="00A555AA">
      <w:pPr>
        <w:ind w:left="720"/>
        <w:jc w:val="center"/>
        <w:rPr>
          <w:rFonts w:ascii="Times New Roman" w:hAnsi="Times New Roman"/>
          <w:b/>
          <w:sz w:val="20"/>
          <w:szCs w:val="20"/>
          <w:lang w:val="uk-UA"/>
        </w:rPr>
      </w:pPr>
    </w:p>
    <w:p w14:paraId="757AA379" w14:textId="77777777" w:rsidR="00FC649E" w:rsidRDefault="00FC649E" w:rsidP="00A555AA">
      <w:pPr>
        <w:ind w:left="720"/>
        <w:jc w:val="center"/>
        <w:rPr>
          <w:rFonts w:ascii="Times New Roman" w:hAnsi="Times New Roman"/>
          <w:b/>
          <w:sz w:val="20"/>
          <w:szCs w:val="20"/>
          <w:lang w:val="uk-UA"/>
        </w:rPr>
      </w:pPr>
    </w:p>
    <w:p w14:paraId="7CDE5F00" w14:textId="77777777" w:rsidR="00FC649E" w:rsidRDefault="00FC649E" w:rsidP="00A555AA">
      <w:pPr>
        <w:ind w:left="720"/>
        <w:jc w:val="center"/>
        <w:rPr>
          <w:rFonts w:ascii="Times New Roman" w:hAnsi="Times New Roman"/>
          <w:b/>
          <w:sz w:val="20"/>
          <w:szCs w:val="20"/>
          <w:lang w:val="uk-UA"/>
        </w:rPr>
      </w:pPr>
    </w:p>
    <w:p w14:paraId="79EF818D" w14:textId="77777777" w:rsidR="00FC649E" w:rsidRDefault="00FC649E" w:rsidP="00A555AA">
      <w:pPr>
        <w:ind w:left="720"/>
        <w:jc w:val="center"/>
        <w:rPr>
          <w:rFonts w:ascii="Times New Roman" w:hAnsi="Times New Roman"/>
          <w:b/>
          <w:sz w:val="20"/>
          <w:szCs w:val="20"/>
          <w:lang w:val="uk-UA"/>
        </w:rPr>
      </w:pPr>
    </w:p>
    <w:p w14:paraId="7449F67B" w14:textId="77777777" w:rsidR="00FC649E" w:rsidRDefault="00FC649E" w:rsidP="00A555AA">
      <w:pPr>
        <w:ind w:left="720"/>
        <w:jc w:val="center"/>
        <w:rPr>
          <w:rFonts w:ascii="Times New Roman" w:hAnsi="Times New Roman"/>
          <w:b/>
          <w:sz w:val="20"/>
          <w:szCs w:val="20"/>
          <w:lang w:val="uk-UA"/>
        </w:rPr>
      </w:pPr>
    </w:p>
    <w:p w14:paraId="5481BB0D" w14:textId="77777777" w:rsidR="00FC649E" w:rsidRDefault="00FC649E" w:rsidP="00A555AA">
      <w:pPr>
        <w:ind w:left="720"/>
        <w:jc w:val="center"/>
        <w:rPr>
          <w:rFonts w:ascii="Times New Roman" w:hAnsi="Times New Roman"/>
          <w:b/>
          <w:sz w:val="20"/>
          <w:szCs w:val="20"/>
          <w:lang w:val="uk-UA"/>
        </w:rPr>
      </w:pPr>
    </w:p>
    <w:p w14:paraId="0FF1D0FF" w14:textId="77777777" w:rsidR="00FC649E" w:rsidRDefault="00FC649E" w:rsidP="00A555AA">
      <w:pPr>
        <w:ind w:left="720"/>
        <w:jc w:val="center"/>
        <w:rPr>
          <w:rFonts w:ascii="Times New Roman" w:hAnsi="Times New Roman"/>
          <w:b/>
          <w:sz w:val="20"/>
          <w:szCs w:val="20"/>
          <w:lang w:val="uk-UA"/>
        </w:rPr>
      </w:pPr>
    </w:p>
    <w:p w14:paraId="4AEB6FFF" w14:textId="77777777" w:rsidR="00FC649E" w:rsidRDefault="00FC649E" w:rsidP="00A555AA">
      <w:pPr>
        <w:ind w:left="720"/>
        <w:jc w:val="center"/>
        <w:rPr>
          <w:rFonts w:ascii="Times New Roman" w:hAnsi="Times New Roman"/>
          <w:b/>
          <w:sz w:val="20"/>
          <w:szCs w:val="20"/>
          <w:lang w:val="uk-UA"/>
        </w:rPr>
      </w:pPr>
    </w:p>
    <w:p w14:paraId="45346DAA" w14:textId="77777777" w:rsidR="00FC649E" w:rsidRDefault="00FC649E" w:rsidP="00A555AA">
      <w:pPr>
        <w:ind w:left="720"/>
        <w:jc w:val="center"/>
        <w:rPr>
          <w:rFonts w:ascii="Times New Roman" w:hAnsi="Times New Roman"/>
          <w:b/>
          <w:sz w:val="20"/>
          <w:szCs w:val="20"/>
          <w:lang w:val="uk-UA"/>
        </w:rPr>
      </w:pPr>
    </w:p>
    <w:p w14:paraId="075FFF68" w14:textId="77777777" w:rsidR="00381A14" w:rsidRDefault="00381A14" w:rsidP="00A555AA">
      <w:pPr>
        <w:ind w:left="720"/>
        <w:jc w:val="center"/>
        <w:rPr>
          <w:rFonts w:ascii="Times New Roman" w:hAnsi="Times New Roman"/>
          <w:b/>
          <w:sz w:val="20"/>
          <w:szCs w:val="20"/>
          <w:lang w:val="uk-UA"/>
        </w:rPr>
      </w:pPr>
    </w:p>
    <w:p w14:paraId="08D5FACC" w14:textId="77777777" w:rsidR="00CA14E0" w:rsidRDefault="00CA14E0" w:rsidP="00A555AA">
      <w:pPr>
        <w:ind w:left="720"/>
        <w:jc w:val="center"/>
        <w:rPr>
          <w:rFonts w:ascii="Times New Roman" w:hAnsi="Times New Roman"/>
          <w:b/>
          <w:sz w:val="20"/>
          <w:szCs w:val="20"/>
          <w:lang w:val="uk-UA"/>
        </w:rPr>
      </w:pPr>
    </w:p>
    <w:p w14:paraId="14031890" w14:textId="77777777" w:rsidR="00381A14" w:rsidRDefault="00381A14" w:rsidP="00A555AA">
      <w:pPr>
        <w:ind w:left="720"/>
        <w:jc w:val="center"/>
        <w:rPr>
          <w:rFonts w:ascii="Times New Roman" w:hAnsi="Times New Roman"/>
          <w:b/>
          <w:sz w:val="20"/>
          <w:szCs w:val="20"/>
          <w:lang w:val="uk-UA"/>
        </w:rPr>
      </w:pPr>
    </w:p>
    <w:p w14:paraId="55D2057B" w14:textId="77777777" w:rsidR="00381A14" w:rsidRDefault="00381A14" w:rsidP="00A555AA">
      <w:pPr>
        <w:ind w:left="720"/>
        <w:jc w:val="center"/>
        <w:rPr>
          <w:rFonts w:ascii="Times New Roman" w:hAnsi="Times New Roman"/>
          <w:b/>
          <w:sz w:val="20"/>
          <w:szCs w:val="20"/>
          <w:lang w:val="uk-UA"/>
        </w:rPr>
      </w:pPr>
    </w:p>
    <w:p w14:paraId="75293039" w14:textId="77777777" w:rsidR="00CA14E0" w:rsidRPr="00CA14E0" w:rsidRDefault="00CA14E0" w:rsidP="00CA14E0">
      <w:pPr>
        <w:ind w:left="720"/>
        <w:jc w:val="center"/>
        <w:rPr>
          <w:rFonts w:ascii="Times New Roman" w:hAnsi="Times New Roman"/>
          <w:b/>
          <w:sz w:val="20"/>
          <w:szCs w:val="20"/>
          <w:lang w:val="uk-UA"/>
        </w:rPr>
      </w:pPr>
      <w:r w:rsidRPr="00CA14E0">
        <w:rPr>
          <w:rFonts w:ascii="Times New Roman" w:hAnsi="Times New Roman"/>
          <w:b/>
          <w:sz w:val="20"/>
          <w:szCs w:val="20"/>
          <w:lang w:val="uk-UA"/>
        </w:rPr>
        <w:t>Штучне зараження рослин ячменю озимого сорту Збруч в польових умовах</w:t>
      </w:r>
    </w:p>
    <w:p w14:paraId="482BF42A" w14:textId="77777777" w:rsidR="003D1E36" w:rsidRPr="003D1E36" w:rsidRDefault="003D1E36" w:rsidP="003D1E36">
      <w:pPr>
        <w:ind w:left="720"/>
        <w:jc w:val="center"/>
        <w:rPr>
          <w:rFonts w:ascii="Times New Roman" w:hAnsi="Times New Roman"/>
          <w:b/>
          <w:sz w:val="20"/>
          <w:szCs w:val="20"/>
          <w:lang w:val="uk-UA"/>
        </w:rPr>
      </w:pPr>
    </w:p>
    <w:p w14:paraId="5942DA08" w14:textId="77777777" w:rsidR="003D1E36" w:rsidRPr="003D1E36" w:rsidRDefault="003D1E36" w:rsidP="003D1E36">
      <w:pPr>
        <w:ind w:left="720"/>
        <w:jc w:val="center"/>
        <w:rPr>
          <w:rFonts w:ascii="Times New Roman" w:hAnsi="Times New Roman"/>
          <w:b/>
          <w:sz w:val="20"/>
          <w:szCs w:val="20"/>
          <w:lang w:val="uk-UA"/>
        </w:rPr>
        <w:sectPr w:rsidR="003D1E36" w:rsidRPr="003D1E36" w:rsidSect="00A555AA">
          <w:type w:val="continuous"/>
          <w:pgSz w:w="11906" w:h="16838" w:code="9"/>
          <w:pgMar w:top="1418" w:right="1134" w:bottom="1418" w:left="1134" w:header="709" w:footer="709" w:gutter="0"/>
          <w:cols w:space="708"/>
          <w:docGrid w:linePitch="381"/>
        </w:sectPr>
      </w:pPr>
    </w:p>
    <w:p w14:paraId="74B33886" w14:textId="77777777" w:rsidR="00334115" w:rsidRPr="00D9683F" w:rsidRDefault="00334115" w:rsidP="00FE3B2C">
      <w:pPr>
        <w:ind w:firstLine="567"/>
        <w:jc w:val="both"/>
        <w:rPr>
          <w:rFonts w:ascii="Times New Roman" w:hAnsi="Times New Roman"/>
          <w:sz w:val="20"/>
          <w:szCs w:val="20"/>
          <w:lang w:val="uk-UA"/>
        </w:rPr>
      </w:pPr>
      <w:r w:rsidRPr="00D9683F">
        <w:rPr>
          <w:rFonts w:ascii="Times New Roman" w:hAnsi="Times New Roman"/>
          <w:b/>
          <w:bCs/>
          <w:sz w:val="20"/>
          <w:szCs w:val="20"/>
          <w:lang w:val="uk-UA"/>
        </w:rPr>
        <w:t>Результати</w:t>
      </w:r>
      <w:r w:rsidRPr="00A508D7">
        <w:rPr>
          <w:rFonts w:ascii="Times New Roman" w:hAnsi="Times New Roman"/>
          <w:sz w:val="20"/>
          <w:szCs w:val="20"/>
        </w:rPr>
        <w:t> </w:t>
      </w:r>
      <w:r w:rsidR="00E17E6F" w:rsidRPr="00D9683F">
        <w:rPr>
          <w:rFonts w:ascii="Times New Roman" w:hAnsi="Times New Roman"/>
          <w:b/>
          <w:bCs/>
          <w:sz w:val="20"/>
          <w:szCs w:val="20"/>
          <w:lang w:val="uk-UA"/>
        </w:rPr>
        <w:t>та обговорення</w:t>
      </w:r>
    </w:p>
    <w:p w14:paraId="1A8C61CC" w14:textId="77777777" w:rsidR="001F1BDF" w:rsidRPr="001F1BDF" w:rsidRDefault="001F1BDF" w:rsidP="00FE3B2C">
      <w:pPr>
        <w:ind w:firstLine="567"/>
        <w:jc w:val="both"/>
        <w:rPr>
          <w:rFonts w:ascii="Times New Roman" w:hAnsi="Times New Roman"/>
          <w:sz w:val="20"/>
          <w:szCs w:val="20"/>
          <w:lang w:val="uk-UA"/>
        </w:rPr>
      </w:pPr>
      <w:r w:rsidRPr="001F1BDF">
        <w:rPr>
          <w:rFonts w:ascii="Times New Roman" w:hAnsi="Times New Roman"/>
          <w:sz w:val="20"/>
          <w:szCs w:val="20"/>
          <w:lang w:val="uk-UA"/>
        </w:rPr>
        <w:t xml:space="preserve">Метеорологічні умови, які склалися за час вегетаційного періоду ячменю озимого в 2021–2023 рр. відрізнялися між собою за температурним режимом, кількістю та періодичністю випадання </w:t>
      </w:r>
      <w:r w:rsidRPr="001F1BDF">
        <w:rPr>
          <w:rFonts w:ascii="Times New Roman" w:hAnsi="Times New Roman"/>
          <w:sz w:val="20"/>
          <w:szCs w:val="20"/>
          <w:lang w:val="uk-UA"/>
        </w:rPr>
        <w:t>опадів, що в свою чергу відобразилось на появі та розвитку основних хвороб культури.</w:t>
      </w:r>
    </w:p>
    <w:p w14:paraId="16907EFE" w14:textId="77777777" w:rsidR="00A5185E" w:rsidRPr="001F1BDF" w:rsidRDefault="001F1BDF" w:rsidP="00FE3B2C">
      <w:pPr>
        <w:ind w:firstLine="567"/>
        <w:jc w:val="both"/>
        <w:rPr>
          <w:rFonts w:ascii="Times New Roman" w:hAnsi="Times New Roman"/>
          <w:sz w:val="20"/>
          <w:szCs w:val="20"/>
          <w:lang w:val="uk-UA"/>
        </w:rPr>
        <w:sectPr w:rsidR="00A5185E" w:rsidRPr="001F1BDF" w:rsidSect="00A555AA">
          <w:type w:val="continuous"/>
          <w:pgSz w:w="11906" w:h="16838" w:code="9"/>
          <w:pgMar w:top="1418" w:right="1134" w:bottom="1418" w:left="1134" w:header="709" w:footer="709" w:gutter="0"/>
          <w:cols w:num="2" w:space="708"/>
          <w:docGrid w:linePitch="381"/>
        </w:sectPr>
      </w:pPr>
      <w:r w:rsidRPr="001F1BDF">
        <w:rPr>
          <w:rFonts w:ascii="Times New Roman" w:hAnsi="Times New Roman"/>
          <w:bCs/>
          <w:sz w:val="20"/>
          <w:szCs w:val="20"/>
          <w:lang w:val="uk-UA"/>
        </w:rPr>
        <w:t xml:space="preserve">Слід відзначити, що погодні умови протягом вегетації ячменю озимого в роки досліджень були неординарні. </w:t>
      </w:r>
      <w:r w:rsidRPr="001F1BDF">
        <w:rPr>
          <w:rFonts w:ascii="Times New Roman" w:hAnsi="Times New Roman"/>
          <w:sz w:val="20"/>
          <w:szCs w:val="20"/>
          <w:lang w:val="uk-UA"/>
        </w:rPr>
        <w:t xml:space="preserve">Кількість опадів перевищувала </w:t>
      </w:r>
      <w:r w:rsidRPr="001F1BDF">
        <w:rPr>
          <w:rFonts w:ascii="Times New Roman" w:hAnsi="Times New Roman"/>
          <w:sz w:val="20"/>
          <w:szCs w:val="20"/>
          <w:lang w:val="uk-UA"/>
        </w:rPr>
        <w:lastRenderedPageBreak/>
        <w:t xml:space="preserve">багаторічну норму: у вересні, грудні та січні за всі роки досліджень; у січні – в 2019 р.; в лютому – в 2021 р.; у березні – в 2023 р.; у квітні – в 2022 та 2023 рр.; у червні – в 2021 та 2023 рр. у травні – в 2019 та </w:t>
      </w:r>
      <w:r w:rsidRPr="001F1BDF">
        <w:rPr>
          <w:rFonts w:ascii="Times New Roman" w:hAnsi="Times New Roman"/>
          <w:sz w:val="20"/>
          <w:szCs w:val="20"/>
          <w:lang w:val="uk-UA"/>
        </w:rPr>
        <w:t>2020 рр.; у липні – в 2023 р. Так, середньомісячна температура повітря перевищувала багаторічну у вересні</w:t>
      </w:r>
      <w:r w:rsidR="00BA6758">
        <w:rPr>
          <w:rFonts w:ascii="Times New Roman" w:hAnsi="Times New Roman"/>
          <w:sz w:val="20"/>
          <w:szCs w:val="20"/>
          <w:lang w:val="uk-UA"/>
        </w:rPr>
        <w:t xml:space="preserve"> </w:t>
      </w:r>
      <w:r w:rsidRPr="001F1BDF">
        <w:rPr>
          <w:rFonts w:ascii="Times New Roman" w:hAnsi="Times New Roman"/>
          <w:sz w:val="20"/>
          <w:szCs w:val="20"/>
          <w:lang w:val="uk-UA"/>
        </w:rPr>
        <w:t>– липні всі роки досліджень, крім квітня 2021–2022 рр. та вересня 2022 р.</w:t>
      </w:r>
      <w:r w:rsidR="00BA6758">
        <w:rPr>
          <w:rFonts w:ascii="Times New Roman" w:hAnsi="Times New Roman"/>
          <w:sz w:val="20"/>
          <w:szCs w:val="20"/>
          <w:lang w:val="uk-UA"/>
        </w:rPr>
        <w:t xml:space="preserve"> </w:t>
      </w:r>
      <w:r w:rsidR="00733D13">
        <w:rPr>
          <w:rFonts w:ascii="Times New Roman" w:hAnsi="Times New Roman"/>
          <w:sz w:val="20"/>
          <w:szCs w:val="20"/>
          <w:lang w:val="uk-UA"/>
        </w:rPr>
        <w:t>(табл. 1)</w:t>
      </w:r>
      <w:r w:rsidR="00BA6758">
        <w:rPr>
          <w:rFonts w:ascii="Times New Roman" w:hAnsi="Times New Roman"/>
          <w:sz w:val="20"/>
          <w:szCs w:val="20"/>
          <w:lang w:val="uk-UA"/>
        </w:rPr>
        <w:t>.</w:t>
      </w:r>
    </w:p>
    <w:p w14:paraId="40648C5F" w14:textId="77777777" w:rsidR="005F4840" w:rsidRDefault="005F4840" w:rsidP="00F61D16">
      <w:pPr>
        <w:rPr>
          <w:rFonts w:ascii="Times New Roman" w:hAnsi="Times New Roman"/>
          <w:b/>
          <w:sz w:val="20"/>
          <w:szCs w:val="20"/>
          <w:lang w:eastAsia="uk-UA"/>
        </w:rPr>
      </w:pPr>
    </w:p>
    <w:p w14:paraId="6C69F7E5" w14:textId="77777777" w:rsidR="005F4840" w:rsidRDefault="009D544E" w:rsidP="009D544E">
      <w:pPr>
        <w:jc w:val="both"/>
        <w:rPr>
          <w:rFonts w:ascii="Times New Roman" w:hAnsi="Times New Roman"/>
          <w:b/>
          <w:sz w:val="20"/>
          <w:szCs w:val="20"/>
          <w:lang w:val="uk-UA"/>
        </w:rPr>
      </w:pPr>
      <w:r w:rsidRPr="009D544E">
        <w:rPr>
          <w:rFonts w:ascii="Times New Roman" w:hAnsi="Times New Roman"/>
          <w:b/>
          <w:sz w:val="20"/>
          <w:szCs w:val="20"/>
          <w:lang w:val="uk-UA"/>
        </w:rPr>
        <w:t>Таблиця 1. Метеорологічні дані (гідромеліоративний пост спостереження Оброшинської водно-балансної</w:t>
      </w:r>
      <w:r w:rsidR="008F5EE5">
        <w:rPr>
          <w:rFonts w:ascii="Times New Roman" w:hAnsi="Times New Roman"/>
          <w:b/>
          <w:sz w:val="20"/>
          <w:szCs w:val="20"/>
          <w:lang w:val="uk-UA"/>
        </w:rPr>
        <w:t xml:space="preserve"> </w:t>
      </w:r>
      <w:r w:rsidRPr="009D544E">
        <w:rPr>
          <w:rFonts w:ascii="Times New Roman" w:hAnsi="Times New Roman"/>
          <w:b/>
          <w:sz w:val="20"/>
          <w:szCs w:val="20"/>
          <w:lang w:val="uk-UA"/>
        </w:rPr>
        <w:t>станції)</w:t>
      </w:r>
      <w:r w:rsidR="001F1BDF">
        <w:rPr>
          <w:rFonts w:ascii="Times New Roman" w:hAnsi="Times New Roman"/>
          <w:b/>
          <w:sz w:val="20"/>
          <w:szCs w:val="20"/>
          <w:lang w:val="uk-UA"/>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3"/>
        <w:gridCol w:w="1299"/>
        <w:gridCol w:w="827"/>
        <w:gridCol w:w="992"/>
        <w:gridCol w:w="851"/>
        <w:gridCol w:w="992"/>
        <w:gridCol w:w="307"/>
        <w:gridCol w:w="685"/>
        <w:gridCol w:w="1021"/>
        <w:gridCol w:w="992"/>
      </w:tblGrid>
      <w:tr w:rsidR="005F4840" w:rsidRPr="00182FC0" w14:paraId="25D2765D" w14:textId="77777777" w:rsidTr="009A2106">
        <w:trPr>
          <w:cantSplit/>
          <w:jc w:val="center"/>
        </w:trPr>
        <w:tc>
          <w:tcPr>
            <w:tcW w:w="1673" w:type="dxa"/>
            <w:vMerge w:val="restart"/>
            <w:vAlign w:val="center"/>
          </w:tcPr>
          <w:p w14:paraId="3857EECC" w14:textId="77777777" w:rsidR="005F4840" w:rsidRPr="00182FC0" w:rsidRDefault="005F4840" w:rsidP="009A2106">
            <w:pPr>
              <w:jc w:val="center"/>
              <w:rPr>
                <w:rFonts w:ascii="Times New Roman" w:hAnsi="Times New Roman"/>
                <w:sz w:val="20"/>
                <w:szCs w:val="20"/>
                <w:lang w:val="uk-UA"/>
              </w:rPr>
            </w:pPr>
            <w:r w:rsidRPr="00182FC0">
              <w:rPr>
                <w:rFonts w:ascii="Times New Roman" w:hAnsi="Times New Roman"/>
                <w:sz w:val="20"/>
                <w:szCs w:val="20"/>
                <w:lang w:val="uk-UA"/>
              </w:rPr>
              <w:t>Показники</w:t>
            </w:r>
          </w:p>
        </w:tc>
        <w:tc>
          <w:tcPr>
            <w:tcW w:w="7966" w:type="dxa"/>
            <w:gridSpan w:val="9"/>
          </w:tcPr>
          <w:p w14:paraId="2070E373"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Роки, місяці</w:t>
            </w:r>
          </w:p>
        </w:tc>
      </w:tr>
      <w:tr w:rsidR="005F4840" w:rsidRPr="00182FC0" w14:paraId="39F2D119" w14:textId="77777777" w:rsidTr="009A2106">
        <w:trPr>
          <w:cantSplit/>
          <w:jc w:val="center"/>
        </w:trPr>
        <w:tc>
          <w:tcPr>
            <w:tcW w:w="1673" w:type="dxa"/>
            <w:vMerge/>
          </w:tcPr>
          <w:p w14:paraId="1613A17C" w14:textId="77777777" w:rsidR="005F4840" w:rsidRPr="00182FC0" w:rsidRDefault="005F4840" w:rsidP="00E513FC">
            <w:pPr>
              <w:rPr>
                <w:rFonts w:ascii="Times New Roman" w:hAnsi="Times New Roman"/>
                <w:sz w:val="20"/>
                <w:szCs w:val="20"/>
                <w:lang w:val="uk-UA"/>
              </w:rPr>
            </w:pPr>
          </w:p>
        </w:tc>
        <w:tc>
          <w:tcPr>
            <w:tcW w:w="3969" w:type="dxa"/>
            <w:gridSpan w:val="4"/>
          </w:tcPr>
          <w:p w14:paraId="0A26C168"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вересень</w:t>
            </w:r>
          </w:p>
        </w:tc>
        <w:tc>
          <w:tcPr>
            <w:tcW w:w="3997" w:type="dxa"/>
            <w:gridSpan w:val="5"/>
          </w:tcPr>
          <w:p w14:paraId="0BD65E78"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жовтень</w:t>
            </w:r>
          </w:p>
        </w:tc>
      </w:tr>
      <w:tr w:rsidR="005F4840" w:rsidRPr="00182FC0" w14:paraId="7557DDB5" w14:textId="77777777" w:rsidTr="009A0A38">
        <w:trPr>
          <w:cantSplit/>
          <w:jc w:val="center"/>
        </w:trPr>
        <w:tc>
          <w:tcPr>
            <w:tcW w:w="1673" w:type="dxa"/>
            <w:vMerge/>
          </w:tcPr>
          <w:p w14:paraId="334C8C11" w14:textId="77777777" w:rsidR="005F4840" w:rsidRPr="00182FC0" w:rsidRDefault="005F4840" w:rsidP="00E513FC">
            <w:pPr>
              <w:rPr>
                <w:rFonts w:ascii="Times New Roman" w:hAnsi="Times New Roman"/>
                <w:sz w:val="20"/>
                <w:szCs w:val="20"/>
                <w:lang w:val="uk-UA"/>
              </w:rPr>
            </w:pPr>
          </w:p>
        </w:tc>
        <w:tc>
          <w:tcPr>
            <w:tcW w:w="1299" w:type="dxa"/>
          </w:tcPr>
          <w:p w14:paraId="1AA635CE" w14:textId="77777777" w:rsidR="005F4840" w:rsidRPr="00182FC0" w:rsidRDefault="00825199" w:rsidP="00E513FC">
            <w:pPr>
              <w:jc w:val="center"/>
              <w:rPr>
                <w:rFonts w:ascii="Times New Roman" w:hAnsi="Times New Roman"/>
                <w:sz w:val="20"/>
                <w:szCs w:val="20"/>
                <w:lang w:val="uk-UA"/>
              </w:rPr>
            </w:pPr>
            <w:r>
              <w:rPr>
                <w:rFonts w:ascii="Times New Roman" w:hAnsi="Times New Roman"/>
                <w:sz w:val="20"/>
                <w:szCs w:val="20"/>
                <w:lang w:val="uk-UA"/>
              </w:rPr>
              <w:t>б</w:t>
            </w:r>
            <w:r w:rsidR="00F6747D" w:rsidRPr="00182FC0">
              <w:rPr>
                <w:rFonts w:ascii="Times New Roman" w:hAnsi="Times New Roman"/>
                <w:sz w:val="20"/>
                <w:szCs w:val="20"/>
                <w:lang w:val="uk-UA"/>
              </w:rPr>
              <w:t>агаторічна</w:t>
            </w:r>
          </w:p>
        </w:tc>
        <w:tc>
          <w:tcPr>
            <w:tcW w:w="827" w:type="dxa"/>
          </w:tcPr>
          <w:p w14:paraId="756ADA34"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2020</w:t>
            </w:r>
          </w:p>
        </w:tc>
        <w:tc>
          <w:tcPr>
            <w:tcW w:w="992" w:type="dxa"/>
          </w:tcPr>
          <w:p w14:paraId="1F41E9D7"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2021</w:t>
            </w:r>
          </w:p>
        </w:tc>
        <w:tc>
          <w:tcPr>
            <w:tcW w:w="851" w:type="dxa"/>
          </w:tcPr>
          <w:p w14:paraId="3EB494C7"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2022</w:t>
            </w:r>
          </w:p>
        </w:tc>
        <w:tc>
          <w:tcPr>
            <w:tcW w:w="1299" w:type="dxa"/>
            <w:gridSpan w:val="2"/>
          </w:tcPr>
          <w:p w14:paraId="30BC6E8F" w14:textId="77777777" w:rsidR="005F4840" w:rsidRPr="00182FC0" w:rsidRDefault="00825199" w:rsidP="009A0A38">
            <w:pPr>
              <w:jc w:val="center"/>
              <w:rPr>
                <w:rFonts w:ascii="Times New Roman" w:hAnsi="Times New Roman"/>
                <w:sz w:val="20"/>
                <w:szCs w:val="20"/>
                <w:lang w:val="uk-UA"/>
              </w:rPr>
            </w:pPr>
            <w:r>
              <w:rPr>
                <w:rFonts w:ascii="Times New Roman" w:hAnsi="Times New Roman"/>
                <w:sz w:val="20"/>
                <w:szCs w:val="20"/>
                <w:lang w:val="uk-UA"/>
              </w:rPr>
              <w:t>б</w:t>
            </w:r>
            <w:r w:rsidR="00F6747D" w:rsidRPr="00182FC0">
              <w:rPr>
                <w:rFonts w:ascii="Times New Roman" w:hAnsi="Times New Roman"/>
                <w:sz w:val="20"/>
                <w:szCs w:val="20"/>
                <w:lang w:val="uk-UA"/>
              </w:rPr>
              <w:t>агаторічна</w:t>
            </w:r>
          </w:p>
        </w:tc>
        <w:tc>
          <w:tcPr>
            <w:tcW w:w="685" w:type="dxa"/>
          </w:tcPr>
          <w:p w14:paraId="47EA3CBD"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2020</w:t>
            </w:r>
          </w:p>
        </w:tc>
        <w:tc>
          <w:tcPr>
            <w:tcW w:w="1021" w:type="dxa"/>
          </w:tcPr>
          <w:p w14:paraId="002901DF"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2021</w:t>
            </w:r>
          </w:p>
        </w:tc>
        <w:tc>
          <w:tcPr>
            <w:tcW w:w="992" w:type="dxa"/>
          </w:tcPr>
          <w:p w14:paraId="40396802"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2022</w:t>
            </w:r>
          </w:p>
        </w:tc>
      </w:tr>
      <w:tr w:rsidR="005F4840" w:rsidRPr="00182FC0" w14:paraId="4B54CE01" w14:textId="77777777" w:rsidTr="009A0A38">
        <w:trPr>
          <w:jc w:val="center"/>
        </w:trPr>
        <w:tc>
          <w:tcPr>
            <w:tcW w:w="1673" w:type="dxa"/>
          </w:tcPr>
          <w:p w14:paraId="46E14DD5" w14:textId="77777777" w:rsidR="005F4840" w:rsidRPr="00182FC0" w:rsidRDefault="00825199" w:rsidP="00E513FC">
            <w:pPr>
              <w:rPr>
                <w:rFonts w:ascii="Times New Roman" w:hAnsi="Times New Roman"/>
                <w:sz w:val="20"/>
                <w:szCs w:val="20"/>
                <w:lang w:val="uk-UA"/>
              </w:rPr>
            </w:pPr>
            <w:r>
              <w:rPr>
                <w:rFonts w:ascii="Times New Roman" w:hAnsi="Times New Roman"/>
                <w:sz w:val="20"/>
                <w:szCs w:val="20"/>
                <w:lang w:val="uk-UA"/>
              </w:rPr>
              <w:t>т</w:t>
            </w:r>
            <w:r w:rsidR="00313DC4" w:rsidRPr="00182FC0">
              <w:rPr>
                <w:rFonts w:ascii="Times New Roman" w:hAnsi="Times New Roman"/>
                <w:sz w:val="20"/>
                <w:szCs w:val="20"/>
                <w:lang w:val="uk-UA"/>
              </w:rPr>
              <w:t>емперату</w:t>
            </w:r>
            <w:r w:rsidR="005F4840" w:rsidRPr="00182FC0">
              <w:rPr>
                <w:rFonts w:ascii="Times New Roman" w:hAnsi="Times New Roman"/>
                <w:sz w:val="20"/>
                <w:szCs w:val="20"/>
                <w:lang w:val="uk-UA"/>
              </w:rPr>
              <w:t>ра, °С</w:t>
            </w:r>
          </w:p>
        </w:tc>
        <w:tc>
          <w:tcPr>
            <w:tcW w:w="1299" w:type="dxa"/>
          </w:tcPr>
          <w:p w14:paraId="4C73BF91"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13,1</w:t>
            </w:r>
          </w:p>
        </w:tc>
        <w:tc>
          <w:tcPr>
            <w:tcW w:w="827" w:type="dxa"/>
          </w:tcPr>
          <w:p w14:paraId="0F88F9B1"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15,3</w:t>
            </w:r>
          </w:p>
        </w:tc>
        <w:tc>
          <w:tcPr>
            <w:tcW w:w="992" w:type="dxa"/>
          </w:tcPr>
          <w:p w14:paraId="14DFB0E1"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13,3</w:t>
            </w:r>
          </w:p>
        </w:tc>
        <w:tc>
          <w:tcPr>
            <w:tcW w:w="851" w:type="dxa"/>
          </w:tcPr>
          <w:p w14:paraId="64915657" w14:textId="77777777" w:rsidR="005F4840" w:rsidRPr="00182FC0" w:rsidRDefault="005F4840" w:rsidP="00E513FC">
            <w:pPr>
              <w:jc w:val="center"/>
              <w:rPr>
                <w:rFonts w:ascii="Times New Roman" w:hAnsi="Times New Roman"/>
                <w:sz w:val="20"/>
                <w:szCs w:val="20"/>
                <w:highlight w:val="yellow"/>
                <w:lang w:val="uk-UA"/>
              </w:rPr>
            </w:pPr>
            <w:r w:rsidRPr="00182FC0">
              <w:rPr>
                <w:rFonts w:ascii="Times New Roman" w:hAnsi="Times New Roman"/>
                <w:sz w:val="20"/>
                <w:szCs w:val="20"/>
                <w:lang w:val="uk-UA"/>
              </w:rPr>
              <w:t>12,2</w:t>
            </w:r>
          </w:p>
        </w:tc>
        <w:tc>
          <w:tcPr>
            <w:tcW w:w="1299" w:type="dxa"/>
            <w:gridSpan w:val="2"/>
          </w:tcPr>
          <w:p w14:paraId="36AA470F"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8,0</w:t>
            </w:r>
          </w:p>
        </w:tc>
        <w:tc>
          <w:tcPr>
            <w:tcW w:w="685" w:type="dxa"/>
          </w:tcPr>
          <w:p w14:paraId="3D74E32A"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11,1</w:t>
            </w:r>
          </w:p>
        </w:tc>
        <w:tc>
          <w:tcPr>
            <w:tcW w:w="1021" w:type="dxa"/>
          </w:tcPr>
          <w:p w14:paraId="483B9E7F"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8,4</w:t>
            </w:r>
          </w:p>
        </w:tc>
        <w:tc>
          <w:tcPr>
            <w:tcW w:w="992" w:type="dxa"/>
          </w:tcPr>
          <w:p w14:paraId="323C389E" w14:textId="77777777" w:rsidR="005F4840" w:rsidRPr="00182FC0" w:rsidRDefault="005F4840" w:rsidP="00E513FC">
            <w:pPr>
              <w:jc w:val="center"/>
              <w:rPr>
                <w:rFonts w:ascii="Times New Roman" w:hAnsi="Times New Roman"/>
                <w:sz w:val="20"/>
                <w:szCs w:val="20"/>
                <w:highlight w:val="yellow"/>
                <w:lang w:val="uk-UA"/>
              </w:rPr>
            </w:pPr>
            <w:r w:rsidRPr="00182FC0">
              <w:rPr>
                <w:rFonts w:ascii="Times New Roman" w:hAnsi="Times New Roman"/>
                <w:sz w:val="20"/>
                <w:szCs w:val="20"/>
                <w:lang w:val="uk-UA"/>
              </w:rPr>
              <w:t>10,9</w:t>
            </w:r>
          </w:p>
        </w:tc>
      </w:tr>
      <w:tr w:rsidR="005F4840" w:rsidRPr="00182FC0" w14:paraId="22987A9E" w14:textId="77777777" w:rsidTr="009A0A38">
        <w:trPr>
          <w:jc w:val="center"/>
        </w:trPr>
        <w:tc>
          <w:tcPr>
            <w:tcW w:w="1673" w:type="dxa"/>
          </w:tcPr>
          <w:p w14:paraId="0F6FD695" w14:textId="77777777" w:rsidR="005F4840" w:rsidRPr="00182FC0" w:rsidRDefault="00825199" w:rsidP="00E513FC">
            <w:pPr>
              <w:rPr>
                <w:rFonts w:ascii="Times New Roman" w:hAnsi="Times New Roman"/>
                <w:sz w:val="20"/>
                <w:szCs w:val="20"/>
                <w:lang w:val="uk-UA"/>
              </w:rPr>
            </w:pPr>
            <w:r>
              <w:rPr>
                <w:rFonts w:ascii="Times New Roman" w:hAnsi="Times New Roman"/>
                <w:sz w:val="20"/>
                <w:szCs w:val="20"/>
                <w:lang w:val="uk-UA"/>
              </w:rPr>
              <w:t>о</w:t>
            </w:r>
            <w:r w:rsidR="005F4840" w:rsidRPr="00182FC0">
              <w:rPr>
                <w:rFonts w:ascii="Times New Roman" w:hAnsi="Times New Roman"/>
                <w:sz w:val="20"/>
                <w:szCs w:val="20"/>
                <w:lang w:val="uk-UA"/>
              </w:rPr>
              <w:t>пади, мм</w:t>
            </w:r>
          </w:p>
        </w:tc>
        <w:tc>
          <w:tcPr>
            <w:tcW w:w="1299" w:type="dxa"/>
          </w:tcPr>
          <w:p w14:paraId="5087B9EA"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55</w:t>
            </w:r>
          </w:p>
        </w:tc>
        <w:tc>
          <w:tcPr>
            <w:tcW w:w="827" w:type="dxa"/>
          </w:tcPr>
          <w:p w14:paraId="01F43129"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95,5</w:t>
            </w:r>
          </w:p>
        </w:tc>
        <w:tc>
          <w:tcPr>
            <w:tcW w:w="992" w:type="dxa"/>
          </w:tcPr>
          <w:p w14:paraId="100E9BA2"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73,2</w:t>
            </w:r>
          </w:p>
        </w:tc>
        <w:tc>
          <w:tcPr>
            <w:tcW w:w="851" w:type="dxa"/>
          </w:tcPr>
          <w:p w14:paraId="1B755000" w14:textId="77777777" w:rsidR="005F4840" w:rsidRPr="00182FC0" w:rsidRDefault="005F4840" w:rsidP="00E513FC">
            <w:pPr>
              <w:jc w:val="center"/>
              <w:rPr>
                <w:rFonts w:ascii="Times New Roman" w:hAnsi="Times New Roman"/>
                <w:sz w:val="20"/>
                <w:szCs w:val="20"/>
                <w:highlight w:val="yellow"/>
                <w:lang w:val="uk-UA"/>
              </w:rPr>
            </w:pPr>
            <w:r w:rsidRPr="00182FC0">
              <w:rPr>
                <w:rFonts w:ascii="Times New Roman" w:hAnsi="Times New Roman"/>
                <w:sz w:val="20"/>
                <w:szCs w:val="20"/>
                <w:lang w:val="uk-UA"/>
              </w:rPr>
              <w:t>130,1</w:t>
            </w:r>
          </w:p>
        </w:tc>
        <w:tc>
          <w:tcPr>
            <w:tcW w:w="1299" w:type="dxa"/>
            <w:gridSpan w:val="2"/>
          </w:tcPr>
          <w:p w14:paraId="7E8AD8AD"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57</w:t>
            </w:r>
          </w:p>
        </w:tc>
        <w:tc>
          <w:tcPr>
            <w:tcW w:w="685" w:type="dxa"/>
          </w:tcPr>
          <w:p w14:paraId="2FA76C65"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44,3</w:t>
            </w:r>
          </w:p>
        </w:tc>
        <w:tc>
          <w:tcPr>
            <w:tcW w:w="1021" w:type="dxa"/>
          </w:tcPr>
          <w:p w14:paraId="44F628CC"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8,0</w:t>
            </w:r>
          </w:p>
        </w:tc>
        <w:tc>
          <w:tcPr>
            <w:tcW w:w="992" w:type="dxa"/>
          </w:tcPr>
          <w:p w14:paraId="3287E63D"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35,0</w:t>
            </w:r>
          </w:p>
        </w:tc>
      </w:tr>
      <w:tr w:rsidR="005F4840" w:rsidRPr="00182FC0" w14:paraId="3D6F6D17" w14:textId="77777777" w:rsidTr="009A2106">
        <w:trPr>
          <w:jc w:val="center"/>
        </w:trPr>
        <w:tc>
          <w:tcPr>
            <w:tcW w:w="1673" w:type="dxa"/>
          </w:tcPr>
          <w:p w14:paraId="4EA4CBAD" w14:textId="77777777" w:rsidR="005F4840" w:rsidRPr="00182FC0" w:rsidRDefault="005F4840" w:rsidP="00E513FC">
            <w:pPr>
              <w:rPr>
                <w:rFonts w:ascii="Times New Roman" w:hAnsi="Times New Roman"/>
                <w:sz w:val="20"/>
                <w:szCs w:val="20"/>
                <w:lang w:val="uk-UA"/>
              </w:rPr>
            </w:pPr>
          </w:p>
        </w:tc>
        <w:tc>
          <w:tcPr>
            <w:tcW w:w="3969" w:type="dxa"/>
            <w:gridSpan w:val="4"/>
          </w:tcPr>
          <w:p w14:paraId="2326823E"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листопад</w:t>
            </w:r>
          </w:p>
        </w:tc>
        <w:tc>
          <w:tcPr>
            <w:tcW w:w="3997" w:type="dxa"/>
            <w:gridSpan w:val="5"/>
          </w:tcPr>
          <w:p w14:paraId="175F4890"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грудень</w:t>
            </w:r>
          </w:p>
        </w:tc>
      </w:tr>
      <w:tr w:rsidR="00825199" w:rsidRPr="00182FC0" w14:paraId="476C9669" w14:textId="77777777" w:rsidTr="009A0A38">
        <w:trPr>
          <w:jc w:val="center"/>
        </w:trPr>
        <w:tc>
          <w:tcPr>
            <w:tcW w:w="1673" w:type="dxa"/>
          </w:tcPr>
          <w:p w14:paraId="76B8EEB5"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т</w:t>
            </w:r>
            <w:r w:rsidRPr="00182FC0">
              <w:rPr>
                <w:rFonts w:ascii="Times New Roman" w:hAnsi="Times New Roman"/>
                <w:sz w:val="20"/>
                <w:szCs w:val="20"/>
                <w:lang w:val="uk-UA"/>
              </w:rPr>
              <w:t>емпература, °С</w:t>
            </w:r>
          </w:p>
        </w:tc>
        <w:tc>
          <w:tcPr>
            <w:tcW w:w="1299" w:type="dxa"/>
          </w:tcPr>
          <w:p w14:paraId="2FAA906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2,4</w:t>
            </w:r>
          </w:p>
        </w:tc>
        <w:tc>
          <w:tcPr>
            <w:tcW w:w="827" w:type="dxa"/>
          </w:tcPr>
          <w:p w14:paraId="3D72F35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4,2</w:t>
            </w:r>
          </w:p>
        </w:tc>
        <w:tc>
          <w:tcPr>
            <w:tcW w:w="992" w:type="dxa"/>
          </w:tcPr>
          <w:p w14:paraId="7DED6F3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4,8</w:t>
            </w:r>
          </w:p>
        </w:tc>
        <w:tc>
          <w:tcPr>
            <w:tcW w:w="851" w:type="dxa"/>
          </w:tcPr>
          <w:p w14:paraId="18CFCC46"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4,2</w:t>
            </w:r>
          </w:p>
        </w:tc>
        <w:tc>
          <w:tcPr>
            <w:tcW w:w="1299" w:type="dxa"/>
            <w:gridSpan w:val="2"/>
          </w:tcPr>
          <w:p w14:paraId="76DC5DB0"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-1,8</w:t>
            </w:r>
          </w:p>
        </w:tc>
        <w:tc>
          <w:tcPr>
            <w:tcW w:w="685" w:type="dxa"/>
          </w:tcPr>
          <w:p w14:paraId="7F0314FB"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1,1</w:t>
            </w:r>
          </w:p>
        </w:tc>
        <w:tc>
          <w:tcPr>
            <w:tcW w:w="1021" w:type="dxa"/>
          </w:tcPr>
          <w:p w14:paraId="3448DEB1"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-1,6</w:t>
            </w:r>
          </w:p>
        </w:tc>
        <w:tc>
          <w:tcPr>
            <w:tcW w:w="992" w:type="dxa"/>
          </w:tcPr>
          <w:p w14:paraId="6A93E95D"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0,5</w:t>
            </w:r>
          </w:p>
        </w:tc>
      </w:tr>
      <w:tr w:rsidR="00825199" w:rsidRPr="00182FC0" w14:paraId="0B0D85E8" w14:textId="77777777" w:rsidTr="009A0A38">
        <w:trPr>
          <w:jc w:val="center"/>
        </w:trPr>
        <w:tc>
          <w:tcPr>
            <w:tcW w:w="1673" w:type="dxa"/>
          </w:tcPr>
          <w:p w14:paraId="2BD31D20"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о</w:t>
            </w:r>
            <w:r w:rsidRPr="00182FC0">
              <w:rPr>
                <w:rFonts w:ascii="Times New Roman" w:hAnsi="Times New Roman"/>
                <w:sz w:val="20"/>
                <w:szCs w:val="20"/>
                <w:lang w:val="uk-UA"/>
              </w:rPr>
              <w:t>пади, мм</w:t>
            </w:r>
          </w:p>
        </w:tc>
        <w:tc>
          <w:tcPr>
            <w:tcW w:w="1299" w:type="dxa"/>
          </w:tcPr>
          <w:p w14:paraId="5D112C71"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48</w:t>
            </w:r>
          </w:p>
        </w:tc>
        <w:tc>
          <w:tcPr>
            <w:tcW w:w="827" w:type="dxa"/>
          </w:tcPr>
          <w:p w14:paraId="76E2C064"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17,2</w:t>
            </w:r>
          </w:p>
        </w:tc>
        <w:tc>
          <w:tcPr>
            <w:tcW w:w="992" w:type="dxa"/>
          </w:tcPr>
          <w:p w14:paraId="73FBB84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29,8</w:t>
            </w:r>
          </w:p>
        </w:tc>
        <w:tc>
          <w:tcPr>
            <w:tcW w:w="851" w:type="dxa"/>
          </w:tcPr>
          <w:p w14:paraId="1AD8A69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40,9</w:t>
            </w:r>
          </w:p>
        </w:tc>
        <w:tc>
          <w:tcPr>
            <w:tcW w:w="1299" w:type="dxa"/>
            <w:gridSpan w:val="2"/>
          </w:tcPr>
          <w:p w14:paraId="047C27B5"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48</w:t>
            </w:r>
          </w:p>
        </w:tc>
        <w:tc>
          <w:tcPr>
            <w:tcW w:w="685" w:type="dxa"/>
          </w:tcPr>
          <w:p w14:paraId="2A0C025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48,5</w:t>
            </w:r>
          </w:p>
        </w:tc>
        <w:tc>
          <w:tcPr>
            <w:tcW w:w="1021" w:type="dxa"/>
          </w:tcPr>
          <w:p w14:paraId="29C307F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87,7</w:t>
            </w:r>
          </w:p>
        </w:tc>
        <w:tc>
          <w:tcPr>
            <w:tcW w:w="992" w:type="dxa"/>
          </w:tcPr>
          <w:p w14:paraId="3A16782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76,7</w:t>
            </w:r>
          </w:p>
        </w:tc>
      </w:tr>
      <w:tr w:rsidR="005F4840" w:rsidRPr="00182FC0" w14:paraId="313E6405" w14:textId="77777777" w:rsidTr="009A2106">
        <w:trPr>
          <w:jc w:val="center"/>
        </w:trPr>
        <w:tc>
          <w:tcPr>
            <w:tcW w:w="1673" w:type="dxa"/>
          </w:tcPr>
          <w:p w14:paraId="20D6DF2A" w14:textId="77777777" w:rsidR="005F4840" w:rsidRPr="00182FC0" w:rsidRDefault="005F4840" w:rsidP="00E513FC">
            <w:pPr>
              <w:rPr>
                <w:rFonts w:ascii="Times New Roman" w:hAnsi="Times New Roman"/>
                <w:sz w:val="20"/>
                <w:szCs w:val="20"/>
                <w:lang w:val="uk-UA"/>
              </w:rPr>
            </w:pPr>
          </w:p>
        </w:tc>
        <w:tc>
          <w:tcPr>
            <w:tcW w:w="3969" w:type="dxa"/>
            <w:gridSpan w:val="4"/>
          </w:tcPr>
          <w:p w14:paraId="6E3C057A"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січень</w:t>
            </w:r>
          </w:p>
        </w:tc>
        <w:tc>
          <w:tcPr>
            <w:tcW w:w="3997" w:type="dxa"/>
            <w:gridSpan w:val="5"/>
          </w:tcPr>
          <w:p w14:paraId="0FAB1481"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лютий</w:t>
            </w:r>
          </w:p>
        </w:tc>
      </w:tr>
      <w:tr w:rsidR="005F4840" w:rsidRPr="00182FC0" w14:paraId="26F2BC33" w14:textId="77777777" w:rsidTr="009A0A38">
        <w:trPr>
          <w:jc w:val="center"/>
        </w:trPr>
        <w:tc>
          <w:tcPr>
            <w:tcW w:w="1673" w:type="dxa"/>
          </w:tcPr>
          <w:p w14:paraId="418FCE69" w14:textId="77777777" w:rsidR="005F4840" w:rsidRPr="00182FC0" w:rsidRDefault="005F4840" w:rsidP="00E513FC">
            <w:pPr>
              <w:rPr>
                <w:rFonts w:ascii="Times New Roman" w:hAnsi="Times New Roman"/>
                <w:sz w:val="20"/>
                <w:szCs w:val="20"/>
                <w:lang w:val="uk-UA"/>
              </w:rPr>
            </w:pPr>
          </w:p>
        </w:tc>
        <w:tc>
          <w:tcPr>
            <w:tcW w:w="1299" w:type="dxa"/>
          </w:tcPr>
          <w:p w14:paraId="44EE6DA2" w14:textId="77777777" w:rsidR="005F4840" w:rsidRPr="00182FC0" w:rsidRDefault="009A0A38" w:rsidP="009A0A38">
            <w:pPr>
              <w:jc w:val="center"/>
              <w:rPr>
                <w:rFonts w:ascii="Times New Roman" w:hAnsi="Times New Roman"/>
                <w:sz w:val="20"/>
                <w:szCs w:val="20"/>
                <w:lang w:val="uk-UA"/>
              </w:rPr>
            </w:pPr>
            <w:r w:rsidRPr="009A0A38">
              <w:rPr>
                <w:rFonts w:ascii="Times New Roman" w:hAnsi="Times New Roman"/>
                <w:sz w:val="20"/>
                <w:szCs w:val="20"/>
                <w:lang w:val="uk-UA"/>
              </w:rPr>
              <w:t>багаторіч</w:t>
            </w:r>
            <w:r w:rsidR="005E7E8C" w:rsidRPr="00182FC0">
              <w:rPr>
                <w:rFonts w:ascii="Times New Roman" w:hAnsi="Times New Roman"/>
                <w:sz w:val="20"/>
                <w:szCs w:val="20"/>
                <w:lang w:val="uk-UA"/>
              </w:rPr>
              <w:t>на</w:t>
            </w:r>
          </w:p>
        </w:tc>
        <w:tc>
          <w:tcPr>
            <w:tcW w:w="827" w:type="dxa"/>
          </w:tcPr>
          <w:p w14:paraId="09F0B161"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2021</w:t>
            </w:r>
          </w:p>
        </w:tc>
        <w:tc>
          <w:tcPr>
            <w:tcW w:w="992" w:type="dxa"/>
          </w:tcPr>
          <w:p w14:paraId="71D17B53"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2022</w:t>
            </w:r>
          </w:p>
        </w:tc>
        <w:tc>
          <w:tcPr>
            <w:tcW w:w="851" w:type="dxa"/>
          </w:tcPr>
          <w:p w14:paraId="0C751BFD"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2023</w:t>
            </w:r>
          </w:p>
        </w:tc>
        <w:tc>
          <w:tcPr>
            <w:tcW w:w="1299" w:type="dxa"/>
            <w:gridSpan w:val="2"/>
          </w:tcPr>
          <w:p w14:paraId="03BF5DB4" w14:textId="77777777" w:rsidR="005F4840" w:rsidRPr="00182FC0" w:rsidRDefault="009A0A38" w:rsidP="009A0A38">
            <w:pPr>
              <w:jc w:val="center"/>
              <w:rPr>
                <w:rFonts w:ascii="Times New Roman" w:hAnsi="Times New Roman"/>
                <w:sz w:val="20"/>
                <w:szCs w:val="20"/>
                <w:lang w:val="uk-UA"/>
              </w:rPr>
            </w:pPr>
            <w:r w:rsidRPr="009A0A38">
              <w:rPr>
                <w:rFonts w:ascii="Times New Roman" w:hAnsi="Times New Roman"/>
                <w:sz w:val="20"/>
                <w:szCs w:val="20"/>
                <w:lang w:val="uk-UA"/>
              </w:rPr>
              <w:t>багаторіч</w:t>
            </w:r>
            <w:r w:rsidR="005E7E8C" w:rsidRPr="00182FC0">
              <w:rPr>
                <w:rFonts w:ascii="Times New Roman" w:hAnsi="Times New Roman"/>
                <w:sz w:val="20"/>
                <w:szCs w:val="20"/>
                <w:lang w:val="uk-UA"/>
              </w:rPr>
              <w:t>на</w:t>
            </w:r>
          </w:p>
        </w:tc>
        <w:tc>
          <w:tcPr>
            <w:tcW w:w="685" w:type="dxa"/>
          </w:tcPr>
          <w:p w14:paraId="5F7A7CFC"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2021</w:t>
            </w:r>
          </w:p>
        </w:tc>
        <w:tc>
          <w:tcPr>
            <w:tcW w:w="1021" w:type="dxa"/>
          </w:tcPr>
          <w:p w14:paraId="7919AB08"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2022</w:t>
            </w:r>
          </w:p>
        </w:tc>
        <w:tc>
          <w:tcPr>
            <w:tcW w:w="992" w:type="dxa"/>
          </w:tcPr>
          <w:p w14:paraId="68C349CA"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2023</w:t>
            </w:r>
          </w:p>
        </w:tc>
      </w:tr>
      <w:tr w:rsidR="00825199" w:rsidRPr="00182FC0" w14:paraId="6914E30D" w14:textId="77777777" w:rsidTr="009A0A38">
        <w:trPr>
          <w:jc w:val="center"/>
        </w:trPr>
        <w:tc>
          <w:tcPr>
            <w:tcW w:w="1673" w:type="dxa"/>
          </w:tcPr>
          <w:p w14:paraId="492AC6FF"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т</w:t>
            </w:r>
            <w:r w:rsidRPr="00182FC0">
              <w:rPr>
                <w:rFonts w:ascii="Times New Roman" w:hAnsi="Times New Roman"/>
                <w:sz w:val="20"/>
                <w:szCs w:val="20"/>
                <w:lang w:val="uk-UA"/>
              </w:rPr>
              <w:t>емпература, °С</w:t>
            </w:r>
          </w:p>
        </w:tc>
        <w:tc>
          <w:tcPr>
            <w:tcW w:w="1299" w:type="dxa"/>
          </w:tcPr>
          <w:p w14:paraId="0920EFA5"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-4,6</w:t>
            </w:r>
          </w:p>
        </w:tc>
        <w:tc>
          <w:tcPr>
            <w:tcW w:w="827" w:type="dxa"/>
          </w:tcPr>
          <w:p w14:paraId="4F963999"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-1,3</w:t>
            </w:r>
          </w:p>
        </w:tc>
        <w:tc>
          <w:tcPr>
            <w:tcW w:w="992" w:type="dxa"/>
          </w:tcPr>
          <w:p w14:paraId="512C8650"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-0,7</w:t>
            </w:r>
          </w:p>
        </w:tc>
        <w:tc>
          <w:tcPr>
            <w:tcW w:w="851" w:type="dxa"/>
          </w:tcPr>
          <w:p w14:paraId="34297BD6"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2,2</w:t>
            </w:r>
          </w:p>
        </w:tc>
        <w:tc>
          <w:tcPr>
            <w:tcW w:w="1299" w:type="dxa"/>
            <w:gridSpan w:val="2"/>
          </w:tcPr>
          <w:p w14:paraId="3680933D"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-3,7</w:t>
            </w:r>
          </w:p>
        </w:tc>
        <w:tc>
          <w:tcPr>
            <w:tcW w:w="685" w:type="dxa"/>
          </w:tcPr>
          <w:p w14:paraId="7D9D6479"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-2,1</w:t>
            </w:r>
          </w:p>
        </w:tc>
        <w:tc>
          <w:tcPr>
            <w:tcW w:w="1021" w:type="dxa"/>
          </w:tcPr>
          <w:p w14:paraId="1A246394"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1,8</w:t>
            </w:r>
          </w:p>
        </w:tc>
        <w:tc>
          <w:tcPr>
            <w:tcW w:w="992" w:type="dxa"/>
          </w:tcPr>
          <w:p w14:paraId="010CF4B8"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0,4</w:t>
            </w:r>
          </w:p>
        </w:tc>
      </w:tr>
      <w:tr w:rsidR="00825199" w:rsidRPr="00182FC0" w14:paraId="0CCA1CDA" w14:textId="77777777" w:rsidTr="009A0A38">
        <w:trPr>
          <w:jc w:val="center"/>
        </w:trPr>
        <w:tc>
          <w:tcPr>
            <w:tcW w:w="1673" w:type="dxa"/>
          </w:tcPr>
          <w:p w14:paraId="61574A01"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о</w:t>
            </w:r>
            <w:r w:rsidRPr="00182FC0">
              <w:rPr>
                <w:rFonts w:ascii="Times New Roman" w:hAnsi="Times New Roman"/>
                <w:sz w:val="20"/>
                <w:szCs w:val="20"/>
                <w:lang w:val="uk-UA"/>
              </w:rPr>
              <w:t>пади, мм</w:t>
            </w:r>
          </w:p>
        </w:tc>
        <w:tc>
          <w:tcPr>
            <w:tcW w:w="1299" w:type="dxa"/>
          </w:tcPr>
          <w:p w14:paraId="6CBEFD5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40</w:t>
            </w:r>
          </w:p>
        </w:tc>
        <w:tc>
          <w:tcPr>
            <w:tcW w:w="827" w:type="dxa"/>
          </w:tcPr>
          <w:p w14:paraId="760947BE"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47,9</w:t>
            </w:r>
          </w:p>
        </w:tc>
        <w:tc>
          <w:tcPr>
            <w:tcW w:w="992" w:type="dxa"/>
          </w:tcPr>
          <w:p w14:paraId="5D12481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52,3</w:t>
            </w:r>
          </w:p>
        </w:tc>
        <w:tc>
          <w:tcPr>
            <w:tcW w:w="851" w:type="dxa"/>
          </w:tcPr>
          <w:p w14:paraId="2165B018"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49,7</w:t>
            </w:r>
          </w:p>
        </w:tc>
        <w:tc>
          <w:tcPr>
            <w:tcW w:w="1299" w:type="dxa"/>
            <w:gridSpan w:val="2"/>
          </w:tcPr>
          <w:p w14:paraId="55215299"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43</w:t>
            </w:r>
          </w:p>
        </w:tc>
        <w:tc>
          <w:tcPr>
            <w:tcW w:w="685" w:type="dxa"/>
          </w:tcPr>
          <w:p w14:paraId="7A6A952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95,8</w:t>
            </w:r>
          </w:p>
        </w:tc>
        <w:tc>
          <w:tcPr>
            <w:tcW w:w="1021" w:type="dxa"/>
          </w:tcPr>
          <w:p w14:paraId="65E96770"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25,3</w:t>
            </w:r>
          </w:p>
        </w:tc>
        <w:tc>
          <w:tcPr>
            <w:tcW w:w="992" w:type="dxa"/>
          </w:tcPr>
          <w:p w14:paraId="46322534"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41,0</w:t>
            </w:r>
          </w:p>
        </w:tc>
      </w:tr>
      <w:tr w:rsidR="005F4840" w:rsidRPr="00182FC0" w14:paraId="729E356B" w14:textId="77777777" w:rsidTr="009A2106">
        <w:trPr>
          <w:jc w:val="center"/>
        </w:trPr>
        <w:tc>
          <w:tcPr>
            <w:tcW w:w="1673" w:type="dxa"/>
          </w:tcPr>
          <w:p w14:paraId="40C18C52" w14:textId="77777777" w:rsidR="005F4840" w:rsidRPr="00182FC0" w:rsidRDefault="005F4840" w:rsidP="00E513FC">
            <w:pPr>
              <w:rPr>
                <w:rFonts w:ascii="Times New Roman" w:hAnsi="Times New Roman"/>
                <w:sz w:val="20"/>
                <w:szCs w:val="20"/>
                <w:lang w:val="uk-UA"/>
              </w:rPr>
            </w:pPr>
          </w:p>
        </w:tc>
        <w:tc>
          <w:tcPr>
            <w:tcW w:w="3969" w:type="dxa"/>
            <w:gridSpan w:val="4"/>
          </w:tcPr>
          <w:p w14:paraId="5C30F74F"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березень</w:t>
            </w:r>
          </w:p>
        </w:tc>
        <w:tc>
          <w:tcPr>
            <w:tcW w:w="3997" w:type="dxa"/>
            <w:gridSpan w:val="5"/>
          </w:tcPr>
          <w:p w14:paraId="5D8C8384"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квітень</w:t>
            </w:r>
          </w:p>
        </w:tc>
      </w:tr>
      <w:tr w:rsidR="00825199" w:rsidRPr="00182FC0" w14:paraId="61B5E185" w14:textId="77777777" w:rsidTr="009A0A38">
        <w:trPr>
          <w:jc w:val="center"/>
        </w:trPr>
        <w:tc>
          <w:tcPr>
            <w:tcW w:w="1673" w:type="dxa"/>
          </w:tcPr>
          <w:p w14:paraId="3A743B3D"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т</w:t>
            </w:r>
            <w:r w:rsidRPr="00182FC0">
              <w:rPr>
                <w:rFonts w:ascii="Times New Roman" w:hAnsi="Times New Roman"/>
                <w:sz w:val="20"/>
                <w:szCs w:val="20"/>
                <w:lang w:val="uk-UA"/>
              </w:rPr>
              <w:t>емпература, °С</w:t>
            </w:r>
          </w:p>
        </w:tc>
        <w:tc>
          <w:tcPr>
            <w:tcW w:w="1299" w:type="dxa"/>
          </w:tcPr>
          <w:p w14:paraId="1811664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0,5</w:t>
            </w:r>
          </w:p>
        </w:tc>
        <w:tc>
          <w:tcPr>
            <w:tcW w:w="827" w:type="dxa"/>
          </w:tcPr>
          <w:p w14:paraId="6E8CB64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2,0</w:t>
            </w:r>
          </w:p>
        </w:tc>
        <w:tc>
          <w:tcPr>
            <w:tcW w:w="992" w:type="dxa"/>
          </w:tcPr>
          <w:p w14:paraId="273AE7B7"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2,6</w:t>
            </w:r>
          </w:p>
        </w:tc>
        <w:tc>
          <w:tcPr>
            <w:tcW w:w="851" w:type="dxa"/>
          </w:tcPr>
          <w:p w14:paraId="19D82A6E"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4,9</w:t>
            </w:r>
          </w:p>
        </w:tc>
        <w:tc>
          <w:tcPr>
            <w:tcW w:w="992" w:type="dxa"/>
          </w:tcPr>
          <w:p w14:paraId="14E0745D"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7,4</w:t>
            </w:r>
          </w:p>
        </w:tc>
        <w:tc>
          <w:tcPr>
            <w:tcW w:w="992" w:type="dxa"/>
            <w:gridSpan w:val="2"/>
          </w:tcPr>
          <w:p w14:paraId="01DCC25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6,2</w:t>
            </w:r>
          </w:p>
        </w:tc>
        <w:tc>
          <w:tcPr>
            <w:tcW w:w="1021" w:type="dxa"/>
          </w:tcPr>
          <w:p w14:paraId="0D176F8D"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6,5</w:t>
            </w:r>
          </w:p>
        </w:tc>
        <w:tc>
          <w:tcPr>
            <w:tcW w:w="992" w:type="dxa"/>
          </w:tcPr>
          <w:p w14:paraId="571F2AB2"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7,9</w:t>
            </w:r>
          </w:p>
        </w:tc>
      </w:tr>
      <w:tr w:rsidR="00825199" w:rsidRPr="00182FC0" w14:paraId="63C242FE" w14:textId="77777777" w:rsidTr="009A0A38">
        <w:trPr>
          <w:jc w:val="center"/>
        </w:trPr>
        <w:tc>
          <w:tcPr>
            <w:tcW w:w="1673" w:type="dxa"/>
          </w:tcPr>
          <w:p w14:paraId="19998755"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о</w:t>
            </w:r>
            <w:r w:rsidRPr="00182FC0">
              <w:rPr>
                <w:rFonts w:ascii="Times New Roman" w:hAnsi="Times New Roman"/>
                <w:sz w:val="20"/>
                <w:szCs w:val="20"/>
                <w:lang w:val="uk-UA"/>
              </w:rPr>
              <w:t>пади, мм</w:t>
            </w:r>
          </w:p>
        </w:tc>
        <w:tc>
          <w:tcPr>
            <w:tcW w:w="1299" w:type="dxa"/>
          </w:tcPr>
          <w:p w14:paraId="31E97D74"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44</w:t>
            </w:r>
          </w:p>
        </w:tc>
        <w:tc>
          <w:tcPr>
            <w:tcW w:w="827" w:type="dxa"/>
          </w:tcPr>
          <w:p w14:paraId="657EA01B"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43,1</w:t>
            </w:r>
          </w:p>
        </w:tc>
        <w:tc>
          <w:tcPr>
            <w:tcW w:w="992" w:type="dxa"/>
          </w:tcPr>
          <w:p w14:paraId="45D12B4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17,3</w:t>
            </w:r>
          </w:p>
        </w:tc>
        <w:tc>
          <w:tcPr>
            <w:tcW w:w="851" w:type="dxa"/>
          </w:tcPr>
          <w:p w14:paraId="0475820F"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60,8</w:t>
            </w:r>
          </w:p>
        </w:tc>
        <w:tc>
          <w:tcPr>
            <w:tcW w:w="992" w:type="dxa"/>
          </w:tcPr>
          <w:p w14:paraId="2B0B2F5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51</w:t>
            </w:r>
          </w:p>
        </w:tc>
        <w:tc>
          <w:tcPr>
            <w:tcW w:w="992" w:type="dxa"/>
            <w:gridSpan w:val="2"/>
          </w:tcPr>
          <w:p w14:paraId="67234DA1"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39,9</w:t>
            </w:r>
          </w:p>
        </w:tc>
        <w:tc>
          <w:tcPr>
            <w:tcW w:w="1021" w:type="dxa"/>
          </w:tcPr>
          <w:p w14:paraId="50660875"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82,0</w:t>
            </w:r>
          </w:p>
        </w:tc>
        <w:tc>
          <w:tcPr>
            <w:tcW w:w="992" w:type="dxa"/>
          </w:tcPr>
          <w:p w14:paraId="755F4AB7"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84,2</w:t>
            </w:r>
          </w:p>
        </w:tc>
      </w:tr>
      <w:tr w:rsidR="005F4840" w:rsidRPr="00182FC0" w14:paraId="4E480735" w14:textId="77777777" w:rsidTr="009A2106">
        <w:trPr>
          <w:jc w:val="center"/>
        </w:trPr>
        <w:tc>
          <w:tcPr>
            <w:tcW w:w="1673" w:type="dxa"/>
          </w:tcPr>
          <w:p w14:paraId="2E90F57F" w14:textId="77777777" w:rsidR="005F4840" w:rsidRPr="00182FC0" w:rsidRDefault="005F4840" w:rsidP="00E513FC">
            <w:pPr>
              <w:rPr>
                <w:rFonts w:ascii="Times New Roman" w:hAnsi="Times New Roman"/>
                <w:sz w:val="20"/>
                <w:szCs w:val="20"/>
                <w:lang w:val="uk-UA"/>
              </w:rPr>
            </w:pPr>
          </w:p>
        </w:tc>
        <w:tc>
          <w:tcPr>
            <w:tcW w:w="3969" w:type="dxa"/>
            <w:gridSpan w:val="4"/>
          </w:tcPr>
          <w:p w14:paraId="0A26E035"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травень</w:t>
            </w:r>
          </w:p>
        </w:tc>
        <w:tc>
          <w:tcPr>
            <w:tcW w:w="3997" w:type="dxa"/>
            <w:gridSpan w:val="5"/>
          </w:tcPr>
          <w:p w14:paraId="10740748"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червень</w:t>
            </w:r>
          </w:p>
        </w:tc>
      </w:tr>
      <w:tr w:rsidR="00825199" w:rsidRPr="00182FC0" w14:paraId="5DC1002A" w14:textId="77777777" w:rsidTr="009A0A38">
        <w:trPr>
          <w:jc w:val="center"/>
        </w:trPr>
        <w:tc>
          <w:tcPr>
            <w:tcW w:w="1673" w:type="dxa"/>
          </w:tcPr>
          <w:p w14:paraId="3C4962FB"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т</w:t>
            </w:r>
            <w:r w:rsidRPr="00182FC0">
              <w:rPr>
                <w:rFonts w:ascii="Times New Roman" w:hAnsi="Times New Roman"/>
                <w:sz w:val="20"/>
                <w:szCs w:val="20"/>
                <w:lang w:val="uk-UA"/>
              </w:rPr>
              <w:t>емпература, °С</w:t>
            </w:r>
          </w:p>
        </w:tc>
        <w:tc>
          <w:tcPr>
            <w:tcW w:w="1299" w:type="dxa"/>
          </w:tcPr>
          <w:p w14:paraId="66671225"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12,9</w:t>
            </w:r>
          </w:p>
        </w:tc>
        <w:tc>
          <w:tcPr>
            <w:tcW w:w="827" w:type="dxa"/>
          </w:tcPr>
          <w:p w14:paraId="1B3002E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13,0</w:t>
            </w:r>
          </w:p>
        </w:tc>
        <w:tc>
          <w:tcPr>
            <w:tcW w:w="992" w:type="dxa"/>
          </w:tcPr>
          <w:p w14:paraId="1BEC8CF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13,9</w:t>
            </w:r>
          </w:p>
        </w:tc>
        <w:tc>
          <w:tcPr>
            <w:tcW w:w="851" w:type="dxa"/>
          </w:tcPr>
          <w:p w14:paraId="5CE7F3C2"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13,8</w:t>
            </w:r>
          </w:p>
        </w:tc>
        <w:tc>
          <w:tcPr>
            <w:tcW w:w="992" w:type="dxa"/>
          </w:tcPr>
          <w:p w14:paraId="497F3D2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16,3</w:t>
            </w:r>
          </w:p>
        </w:tc>
        <w:tc>
          <w:tcPr>
            <w:tcW w:w="992" w:type="dxa"/>
            <w:gridSpan w:val="2"/>
          </w:tcPr>
          <w:p w14:paraId="31590B28"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18,8</w:t>
            </w:r>
          </w:p>
        </w:tc>
        <w:tc>
          <w:tcPr>
            <w:tcW w:w="1021" w:type="dxa"/>
          </w:tcPr>
          <w:p w14:paraId="400DD426"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19,7</w:t>
            </w:r>
          </w:p>
        </w:tc>
        <w:tc>
          <w:tcPr>
            <w:tcW w:w="992" w:type="dxa"/>
          </w:tcPr>
          <w:p w14:paraId="6D908EBE"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17,1</w:t>
            </w:r>
          </w:p>
        </w:tc>
      </w:tr>
      <w:tr w:rsidR="00825199" w:rsidRPr="00182FC0" w14:paraId="131D4E58" w14:textId="77777777" w:rsidTr="009A0A38">
        <w:trPr>
          <w:jc w:val="center"/>
        </w:trPr>
        <w:tc>
          <w:tcPr>
            <w:tcW w:w="1673" w:type="dxa"/>
          </w:tcPr>
          <w:p w14:paraId="50302FE3"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о</w:t>
            </w:r>
            <w:r w:rsidRPr="00182FC0">
              <w:rPr>
                <w:rFonts w:ascii="Times New Roman" w:hAnsi="Times New Roman"/>
                <w:sz w:val="20"/>
                <w:szCs w:val="20"/>
                <w:lang w:val="uk-UA"/>
              </w:rPr>
              <w:t>пади, мм</w:t>
            </w:r>
          </w:p>
        </w:tc>
        <w:tc>
          <w:tcPr>
            <w:tcW w:w="1299" w:type="dxa"/>
          </w:tcPr>
          <w:p w14:paraId="63A9EF21"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85</w:t>
            </w:r>
          </w:p>
        </w:tc>
        <w:tc>
          <w:tcPr>
            <w:tcW w:w="827" w:type="dxa"/>
          </w:tcPr>
          <w:p w14:paraId="0947B2C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55,4</w:t>
            </w:r>
          </w:p>
        </w:tc>
        <w:tc>
          <w:tcPr>
            <w:tcW w:w="992" w:type="dxa"/>
          </w:tcPr>
          <w:p w14:paraId="1EA19A4A"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24,3</w:t>
            </w:r>
          </w:p>
        </w:tc>
        <w:tc>
          <w:tcPr>
            <w:tcW w:w="851" w:type="dxa"/>
          </w:tcPr>
          <w:p w14:paraId="38A8CC3E"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20,3</w:t>
            </w:r>
          </w:p>
        </w:tc>
        <w:tc>
          <w:tcPr>
            <w:tcW w:w="992" w:type="dxa"/>
          </w:tcPr>
          <w:p w14:paraId="3EB04BAD"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93</w:t>
            </w:r>
          </w:p>
        </w:tc>
        <w:tc>
          <w:tcPr>
            <w:tcW w:w="992" w:type="dxa"/>
            <w:gridSpan w:val="2"/>
          </w:tcPr>
          <w:p w14:paraId="0C540DE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97,3</w:t>
            </w:r>
          </w:p>
        </w:tc>
        <w:tc>
          <w:tcPr>
            <w:tcW w:w="1021" w:type="dxa"/>
          </w:tcPr>
          <w:p w14:paraId="0FA7346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31,3</w:t>
            </w:r>
          </w:p>
        </w:tc>
        <w:tc>
          <w:tcPr>
            <w:tcW w:w="992" w:type="dxa"/>
          </w:tcPr>
          <w:p w14:paraId="1C917409"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106,3</w:t>
            </w:r>
          </w:p>
        </w:tc>
      </w:tr>
      <w:tr w:rsidR="005F4840" w:rsidRPr="00182FC0" w14:paraId="13524263" w14:textId="77777777" w:rsidTr="009A2106">
        <w:trPr>
          <w:jc w:val="center"/>
        </w:trPr>
        <w:tc>
          <w:tcPr>
            <w:tcW w:w="1673" w:type="dxa"/>
          </w:tcPr>
          <w:p w14:paraId="66534DF9" w14:textId="77777777" w:rsidR="005F4840" w:rsidRPr="00182FC0" w:rsidRDefault="005F4840" w:rsidP="00E513FC">
            <w:pPr>
              <w:rPr>
                <w:rFonts w:ascii="Times New Roman" w:hAnsi="Times New Roman"/>
                <w:sz w:val="20"/>
                <w:szCs w:val="20"/>
                <w:lang w:val="uk-UA"/>
              </w:rPr>
            </w:pPr>
          </w:p>
        </w:tc>
        <w:tc>
          <w:tcPr>
            <w:tcW w:w="3969" w:type="dxa"/>
            <w:gridSpan w:val="4"/>
          </w:tcPr>
          <w:p w14:paraId="24E338A7" w14:textId="77777777" w:rsidR="005F4840" w:rsidRPr="00182FC0" w:rsidRDefault="005F4840" w:rsidP="00E513FC">
            <w:pPr>
              <w:jc w:val="center"/>
              <w:rPr>
                <w:rFonts w:ascii="Times New Roman" w:hAnsi="Times New Roman"/>
                <w:sz w:val="20"/>
                <w:szCs w:val="20"/>
                <w:lang w:val="uk-UA"/>
              </w:rPr>
            </w:pPr>
            <w:r w:rsidRPr="00182FC0">
              <w:rPr>
                <w:rFonts w:ascii="Times New Roman" w:hAnsi="Times New Roman"/>
                <w:sz w:val="20"/>
                <w:szCs w:val="20"/>
                <w:lang w:val="uk-UA"/>
              </w:rPr>
              <w:t>липень</w:t>
            </w:r>
          </w:p>
        </w:tc>
        <w:tc>
          <w:tcPr>
            <w:tcW w:w="3997" w:type="dxa"/>
            <w:gridSpan w:val="5"/>
          </w:tcPr>
          <w:p w14:paraId="3C01276D" w14:textId="77777777" w:rsidR="005F4840" w:rsidRPr="00182FC0" w:rsidRDefault="005F4840" w:rsidP="00E513FC">
            <w:pPr>
              <w:jc w:val="center"/>
              <w:rPr>
                <w:rFonts w:ascii="Times New Roman" w:hAnsi="Times New Roman"/>
                <w:sz w:val="20"/>
                <w:szCs w:val="20"/>
                <w:lang w:val="uk-UA"/>
              </w:rPr>
            </w:pPr>
          </w:p>
        </w:tc>
      </w:tr>
      <w:tr w:rsidR="00825199" w:rsidRPr="00182FC0" w14:paraId="106017CE" w14:textId="77777777" w:rsidTr="009A0A38">
        <w:trPr>
          <w:jc w:val="center"/>
        </w:trPr>
        <w:tc>
          <w:tcPr>
            <w:tcW w:w="1673" w:type="dxa"/>
          </w:tcPr>
          <w:p w14:paraId="55C995DF"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т</w:t>
            </w:r>
            <w:r w:rsidRPr="00182FC0">
              <w:rPr>
                <w:rFonts w:ascii="Times New Roman" w:hAnsi="Times New Roman"/>
                <w:sz w:val="20"/>
                <w:szCs w:val="20"/>
                <w:lang w:val="uk-UA"/>
              </w:rPr>
              <w:t>емпература, °С</w:t>
            </w:r>
          </w:p>
        </w:tc>
        <w:tc>
          <w:tcPr>
            <w:tcW w:w="1299" w:type="dxa"/>
          </w:tcPr>
          <w:p w14:paraId="318777E9"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17,5</w:t>
            </w:r>
          </w:p>
        </w:tc>
        <w:tc>
          <w:tcPr>
            <w:tcW w:w="827" w:type="dxa"/>
          </w:tcPr>
          <w:p w14:paraId="350FEEB3"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21,9</w:t>
            </w:r>
          </w:p>
        </w:tc>
        <w:tc>
          <w:tcPr>
            <w:tcW w:w="992" w:type="dxa"/>
          </w:tcPr>
          <w:p w14:paraId="3F4526B0"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19,5</w:t>
            </w:r>
          </w:p>
        </w:tc>
        <w:tc>
          <w:tcPr>
            <w:tcW w:w="851" w:type="dxa"/>
          </w:tcPr>
          <w:p w14:paraId="5AEA09B9" w14:textId="77777777" w:rsidR="00825199" w:rsidRPr="00182FC0" w:rsidRDefault="00825199" w:rsidP="00825199">
            <w:pPr>
              <w:jc w:val="center"/>
              <w:rPr>
                <w:rFonts w:ascii="Times New Roman" w:hAnsi="Times New Roman"/>
                <w:sz w:val="20"/>
                <w:szCs w:val="20"/>
                <w:highlight w:val="yellow"/>
                <w:lang w:val="uk-UA"/>
              </w:rPr>
            </w:pPr>
            <w:r w:rsidRPr="00182FC0">
              <w:rPr>
                <w:rFonts w:ascii="Times New Roman" w:hAnsi="Times New Roman"/>
                <w:sz w:val="20"/>
                <w:szCs w:val="20"/>
                <w:lang w:val="uk-UA"/>
              </w:rPr>
              <w:t>20,0</w:t>
            </w:r>
          </w:p>
        </w:tc>
        <w:tc>
          <w:tcPr>
            <w:tcW w:w="992" w:type="dxa"/>
          </w:tcPr>
          <w:p w14:paraId="5F83EB9A"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992" w:type="dxa"/>
            <w:gridSpan w:val="2"/>
          </w:tcPr>
          <w:p w14:paraId="62F25446"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1021" w:type="dxa"/>
          </w:tcPr>
          <w:p w14:paraId="0597FFC3"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992" w:type="dxa"/>
          </w:tcPr>
          <w:p w14:paraId="333B98C2"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r>
      <w:tr w:rsidR="00825199" w:rsidRPr="00182FC0" w14:paraId="3E961F52" w14:textId="77777777" w:rsidTr="009A0A38">
        <w:trPr>
          <w:jc w:val="center"/>
        </w:trPr>
        <w:tc>
          <w:tcPr>
            <w:tcW w:w="1673" w:type="dxa"/>
          </w:tcPr>
          <w:p w14:paraId="517DFEB2" w14:textId="77777777" w:rsidR="00825199" w:rsidRPr="00182FC0" w:rsidRDefault="00825199" w:rsidP="00825199">
            <w:pPr>
              <w:rPr>
                <w:rFonts w:ascii="Times New Roman" w:hAnsi="Times New Roman"/>
                <w:sz w:val="20"/>
                <w:szCs w:val="20"/>
                <w:lang w:val="uk-UA"/>
              </w:rPr>
            </w:pPr>
            <w:r>
              <w:rPr>
                <w:rFonts w:ascii="Times New Roman" w:hAnsi="Times New Roman"/>
                <w:sz w:val="20"/>
                <w:szCs w:val="20"/>
                <w:lang w:val="uk-UA"/>
              </w:rPr>
              <w:t>о</w:t>
            </w:r>
            <w:r w:rsidRPr="00182FC0">
              <w:rPr>
                <w:rFonts w:ascii="Times New Roman" w:hAnsi="Times New Roman"/>
                <w:sz w:val="20"/>
                <w:szCs w:val="20"/>
                <w:lang w:val="uk-UA"/>
              </w:rPr>
              <w:t>пади, мм</w:t>
            </w:r>
          </w:p>
        </w:tc>
        <w:tc>
          <w:tcPr>
            <w:tcW w:w="1299" w:type="dxa"/>
          </w:tcPr>
          <w:p w14:paraId="69A0C9BB"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102</w:t>
            </w:r>
          </w:p>
        </w:tc>
        <w:tc>
          <w:tcPr>
            <w:tcW w:w="827" w:type="dxa"/>
          </w:tcPr>
          <w:p w14:paraId="5867E752"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94,2</w:t>
            </w:r>
          </w:p>
        </w:tc>
        <w:tc>
          <w:tcPr>
            <w:tcW w:w="992" w:type="dxa"/>
          </w:tcPr>
          <w:p w14:paraId="25220D35"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85,8</w:t>
            </w:r>
          </w:p>
        </w:tc>
        <w:tc>
          <w:tcPr>
            <w:tcW w:w="851" w:type="dxa"/>
          </w:tcPr>
          <w:p w14:paraId="26616A9F" w14:textId="77777777" w:rsidR="00825199" w:rsidRPr="00182FC0" w:rsidRDefault="00825199" w:rsidP="00825199">
            <w:pPr>
              <w:jc w:val="center"/>
              <w:rPr>
                <w:rFonts w:ascii="Times New Roman" w:hAnsi="Times New Roman"/>
                <w:sz w:val="20"/>
                <w:szCs w:val="20"/>
                <w:lang w:val="uk-UA"/>
              </w:rPr>
            </w:pPr>
            <w:r w:rsidRPr="00182FC0">
              <w:rPr>
                <w:rFonts w:ascii="Times New Roman" w:hAnsi="Times New Roman"/>
                <w:sz w:val="20"/>
                <w:szCs w:val="20"/>
                <w:lang w:val="uk-UA"/>
              </w:rPr>
              <w:t>134,0</w:t>
            </w:r>
          </w:p>
        </w:tc>
        <w:tc>
          <w:tcPr>
            <w:tcW w:w="992" w:type="dxa"/>
          </w:tcPr>
          <w:p w14:paraId="02440A5E"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992" w:type="dxa"/>
            <w:gridSpan w:val="2"/>
          </w:tcPr>
          <w:p w14:paraId="074E58E5"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1021" w:type="dxa"/>
          </w:tcPr>
          <w:p w14:paraId="63B50B21"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c>
          <w:tcPr>
            <w:tcW w:w="992" w:type="dxa"/>
          </w:tcPr>
          <w:p w14:paraId="3378DBD4" w14:textId="77777777" w:rsidR="00825199" w:rsidRPr="00182FC0" w:rsidRDefault="00825199" w:rsidP="00825199">
            <w:pPr>
              <w:jc w:val="center"/>
              <w:rPr>
                <w:rFonts w:ascii="Times New Roman" w:hAnsi="Times New Roman"/>
                <w:sz w:val="20"/>
                <w:szCs w:val="20"/>
                <w:lang w:val="en-US"/>
              </w:rPr>
            </w:pPr>
            <w:r w:rsidRPr="00182FC0">
              <w:rPr>
                <w:rFonts w:ascii="Times New Roman" w:hAnsi="Times New Roman"/>
                <w:sz w:val="20"/>
                <w:szCs w:val="20"/>
                <w:lang w:val="en-US"/>
              </w:rPr>
              <w:t>-</w:t>
            </w:r>
          </w:p>
        </w:tc>
      </w:tr>
    </w:tbl>
    <w:p w14:paraId="203C5552" w14:textId="77777777" w:rsidR="005F4840" w:rsidRDefault="005F4840" w:rsidP="00BF660E">
      <w:pPr>
        <w:pStyle w:val="NoSpacing"/>
        <w:jc w:val="both"/>
        <w:rPr>
          <w:rFonts w:ascii="Times New Roman" w:hAnsi="Times New Roman"/>
          <w:sz w:val="20"/>
          <w:szCs w:val="20"/>
          <w:lang w:val="uk-UA"/>
        </w:rPr>
        <w:sectPr w:rsidR="005F4840" w:rsidSect="00A555AA">
          <w:headerReference w:type="even" r:id="rId23"/>
          <w:headerReference w:type="default" r:id="rId24"/>
          <w:type w:val="continuous"/>
          <w:pgSz w:w="11906" w:h="16838" w:code="9"/>
          <w:pgMar w:top="1418" w:right="1134" w:bottom="1418" w:left="1134" w:header="709" w:footer="709" w:gutter="0"/>
          <w:cols w:space="708"/>
          <w:docGrid w:linePitch="381"/>
        </w:sectPr>
      </w:pPr>
    </w:p>
    <w:p w14:paraId="45A1FE09" w14:textId="77777777" w:rsidR="005F4840" w:rsidRPr="005F4840" w:rsidRDefault="005F4840" w:rsidP="00A915B3">
      <w:pPr>
        <w:pStyle w:val="NoSpacing"/>
        <w:ind w:firstLine="567"/>
        <w:jc w:val="both"/>
        <w:rPr>
          <w:rFonts w:ascii="Times New Roman" w:hAnsi="Times New Roman"/>
          <w:sz w:val="20"/>
          <w:szCs w:val="20"/>
          <w:lang w:val="uk-UA"/>
        </w:rPr>
      </w:pPr>
      <w:r w:rsidRPr="005F4840">
        <w:rPr>
          <w:rFonts w:ascii="Times New Roman" w:hAnsi="Times New Roman"/>
          <w:sz w:val="20"/>
          <w:szCs w:val="20"/>
          <w:lang w:val="uk-UA"/>
        </w:rPr>
        <w:t xml:space="preserve">В квітні 2021 р. погодні умови характеризувалися холодною та помірною вологою погодою (температура повітря була на 1,2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 xml:space="preserve">С менша за норму, а кількість опадів – на 11,1 мм менша від норми). </w:t>
      </w:r>
    </w:p>
    <w:p w14:paraId="729B718A" w14:textId="77777777" w:rsidR="005F4840" w:rsidRPr="005F4840" w:rsidRDefault="005F4840" w:rsidP="00A915B3">
      <w:pPr>
        <w:pStyle w:val="NoSpacing"/>
        <w:ind w:firstLine="567"/>
        <w:jc w:val="both"/>
        <w:rPr>
          <w:rFonts w:ascii="Times New Roman" w:hAnsi="Times New Roman"/>
          <w:b/>
          <w:sz w:val="20"/>
          <w:szCs w:val="20"/>
          <w:lang w:val="uk-UA"/>
        </w:rPr>
      </w:pPr>
      <w:r w:rsidRPr="005F4840">
        <w:rPr>
          <w:rFonts w:ascii="Times New Roman" w:hAnsi="Times New Roman"/>
          <w:sz w:val="20"/>
          <w:szCs w:val="20"/>
          <w:lang w:val="uk-UA"/>
        </w:rPr>
        <w:t>Слід відзначити, що температура повітря в травні була нижчою від багаторічної протягом трьох декад місяця. Червень характеризувався теплою та вологою погодою (температура повітря була на 2,5</w:t>
      </w:r>
      <w:r w:rsidR="003975BF">
        <w:rPr>
          <w:rFonts w:ascii="Times New Roman" w:hAnsi="Times New Roman"/>
          <w:sz w:val="20"/>
          <w:szCs w:val="20"/>
          <w:lang w:val="uk-UA"/>
        </w:rPr>
        <w:t>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 xml:space="preserve">С вища від норми, а опадів випало на 4,3 мм більше від норми). В липні температура повітря була на 4,4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С вища багаторічної, а кількість опадів – на 7,8 мм менша за норму.</w:t>
      </w:r>
    </w:p>
    <w:p w14:paraId="505FA5E8" w14:textId="77777777" w:rsidR="00D55CC5" w:rsidRDefault="005F4840" w:rsidP="00D55CC5">
      <w:pPr>
        <w:ind w:firstLine="567"/>
        <w:jc w:val="both"/>
        <w:rPr>
          <w:rFonts w:ascii="Times New Roman" w:hAnsi="Times New Roman"/>
          <w:sz w:val="20"/>
          <w:szCs w:val="20"/>
          <w:lang w:val="uk-UA"/>
        </w:rPr>
      </w:pPr>
      <w:r w:rsidRPr="005F4840">
        <w:rPr>
          <w:rFonts w:ascii="Times New Roman" w:hAnsi="Times New Roman"/>
          <w:sz w:val="20"/>
          <w:szCs w:val="20"/>
          <w:lang w:val="uk-UA"/>
        </w:rPr>
        <w:t>За результатами наших розрахунків ГТК квітень-липень був достатньо вологий. Слід відзначити, що в</w:t>
      </w:r>
      <w:r w:rsidR="003975BF">
        <w:rPr>
          <w:rFonts w:ascii="Times New Roman" w:hAnsi="Times New Roman"/>
          <w:sz w:val="20"/>
          <w:szCs w:val="20"/>
          <w:lang w:val="uk-UA"/>
        </w:rPr>
        <w:t xml:space="preserve"> квітні та червні спостерігали</w:t>
      </w:r>
      <w:r w:rsidRPr="005F4840">
        <w:rPr>
          <w:rFonts w:ascii="Times New Roman" w:hAnsi="Times New Roman"/>
          <w:sz w:val="20"/>
          <w:szCs w:val="20"/>
          <w:lang w:val="uk-UA"/>
        </w:rPr>
        <w:t xml:space="preserve"> надмірне зволоження (ГТК 3,32 та 1,7), а в травні та липні − оптимальне зволоження (ГТК</w:t>
      </w:r>
      <w:r w:rsidR="003975BF">
        <w:rPr>
          <w:rFonts w:ascii="Times New Roman" w:hAnsi="Times New Roman"/>
          <w:sz w:val="20"/>
          <w:szCs w:val="20"/>
          <w:lang w:val="uk-UA"/>
        </w:rPr>
        <w:t xml:space="preserve"> </w:t>
      </w:r>
      <w:r w:rsidRPr="005F4840">
        <w:rPr>
          <w:rFonts w:ascii="Times New Roman" w:hAnsi="Times New Roman"/>
          <w:sz w:val="20"/>
          <w:szCs w:val="20"/>
          <w:lang w:val="uk-UA"/>
        </w:rPr>
        <w:t>1,4). Появі та розвитку ринхоспоріозу на ячмені озимому сприяє підвищена кількість опадів у ІІІ декаді травня – І декаді червня, коли ГТК досягає 1,4 і вище.</w:t>
      </w:r>
    </w:p>
    <w:p w14:paraId="006C88FB" w14:textId="77777777" w:rsidR="00D55CC5" w:rsidRPr="005F4840" w:rsidRDefault="00D55CC5" w:rsidP="00D55CC5">
      <w:pPr>
        <w:ind w:firstLine="567"/>
        <w:jc w:val="both"/>
        <w:rPr>
          <w:rFonts w:ascii="Times New Roman" w:hAnsi="Times New Roman"/>
          <w:sz w:val="20"/>
          <w:szCs w:val="20"/>
          <w:lang w:val="uk-UA"/>
        </w:rPr>
      </w:pPr>
      <w:r w:rsidRPr="005F4840">
        <w:rPr>
          <w:rFonts w:ascii="Times New Roman" w:hAnsi="Times New Roman"/>
          <w:sz w:val="20"/>
          <w:szCs w:val="20"/>
          <w:lang w:val="uk-UA"/>
        </w:rPr>
        <w:t>Слід відзначити, що в фазі вих</w:t>
      </w:r>
      <w:r w:rsidR="00B75899">
        <w:rPr>
          <w:rFonts w:ascii="Times New Roman" w:hAnsi="Times New Roman"/>
          <w:sz w:val="20"/>
          <w:szCs w:val="20"/>
          <w:lang w:val="uk-UA"/>
        </w:rPr>
        <w:t>о</w:t>
      </w:r>
      <w:r w:rsidRPr="005F4840">
        <w:rPr>
          <w:rFonts w:ascii="Times New Roman" w:hAnsi="Times New Roman"/>
          <w:sz w:val="20"/>
          <w:szCs w:val="20"/>
          <w:lang w:val="uk-UA"/>
        </w:rPr>
        <w:t>д</w:t>
      </w:r>
      <w:r w:rsidR="00B75899">
        <w:rPr>
          <w:rFonts w:ascii="Times New Roman" w:hAnsi="Times New Roman"/>
          <w:sz w:val="20"/>
          <w:szCs w:val="20"/>
          <w:lang w:val="uk-UA"/>
        </w:rPr>
        <w:t>у</w:t>
      </w:r>
      <w:r w:rsidRPr="005F4840">
        <w:rPr>
          <w:rFonts w:ascii="Times New Roman" w:hAnsi="Times New Roman"/>
          <w:sz w:val="20"/>
          <w:szCs w:val="20"/>
          <w:lang w:val="uk-UA"/>
        </w:rPr>
        <w:t xml:space="preserve"> в трубку розвиток ринхоспоріозу на досліджуваних сортах був незначний і становив 1,0–3,0 %, а в фазі колосіння –</w:t>
      </w:r>
      <w:r w:rsidRPr="005F4840">
        <w:rPr>
          <w:rFonts w:ascii="Times New Roman" w:hAnsi="Times New Roman"/>
          <w:color w:val="FF0000"/>
          <w:sz w:val="20"/>
          <w:szCs w:val="20"/>
          <w:lang w:val="uk-UA"/>
        </w:rPr>
        <w:t xml:space="preserve"> </w:t>
      </w:r>
      <w:r>
        <w:rPr>
          <w:rFonts w:ascii="Times New Roman" w:hAnsi="Times New Roman"/>
          <w:sz w:val="20"/>
          <w:szCs w:val="20"/>
          <w:lang w:val="uk-UA"/>
        </w:rPr>
        <w:t>2,0–4,5</w:t>
      </w:r>
      <w:r w:rsidRPr="005F4840">
        <w:rPr>
          <w:rFonts w:ascii="Times New Roman" w:hAnsi="Times New Roman"/>
          <w:sz w:val="20"/>
          <w:szCs w:val="20"/>
          <w:lang w:val="uk-UA"/>
        </w:rPr>
        <w:t xml:space="preserve"> %. У фазі молочної стиглості найбільше уражувалися сорти: Достойний (24,0 %) та Збруч (26,5 %), дещо менше Снігова королева (15,0 %), а сорт Статус (13,5 %) забезп</w:t>
      </w:r>
      <w:r w:rsidR="00F61EB1">
        <w:rPr>
          <w:rFonts w:ascii="Times New Roman" w:hAnsi="Times New Roman"/>
          <w:sz w:val="20"/>
          <w:szCs w:val="20"/>
          <w:lang w:val="uk-UA"/>
        </w:rPr>
        <w:t>ечив найвищу стійкість</w:t>
      </w:r>
      <w:r w:rsidR="0007017E" w:rsidRPr="0007017E">
        <w:rPr>
          <w:rFonts w:ascii="Times New Roman" w:hAnsi="Times New Roman"/>
          <w:sz w:val="20"/>
          <w:szCs w:val="20"/>
          <w:lang w:val="uk-UA"/>
        </w:rPr>
        <w:t xml:space="preserve"> (рис.1).</w:t>
      </w:r>
    </w:p>
    <w:p w14:paraId="5ECFB489" w14:textId="77777777" w:rsidR="00D55CC5" w:rsidRPr="005F4840" w:rsidRDefault="00D55CC5" w:rsidP="00D55CC5">
      <w:pPr>
        <w:ind w:firstLine="567"/>
        <w:jc w:val="both"/>
        <w:rPr>
          <w:rFonts w:ascii="Times New Roman" w:hAnsi="Times New Roman"/>
          <w:sz w:val="20"/>
          <w:szCs w:val="20"/>
          <w:lang w:val="uk-UA"/>
        </w:rPr>
      </w:pPr>
      <w:r w:rsidRPr="005F4840">
        <w:rPr>
          <w:rFonts w:ascii="Times New Roman" w:hAnsi="Times New Roman"/>
          <w:sz w:val="20"/>
          <w:szCs w:val="20"/>
          <w:lang w:val="uk-UA"/>
        </w:rPr>
        <w:t xml:space="preserve">У весняно-літній період 2022 р. відзначено недостатню кількість опадів. Квітень характеризувався холодною та вологою погодою (температура повітря була на 0,9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 xml:space="preserve">С менша за норму, а кількість опадів – на 31,0 мм більша від норми). Слід відмітити, що температура повітря була нижчою від багаторічної протягом трьох декад місяця. </w:t>
      </w:r>
    </w:p>
    <w:p w14:paraId="614DE42E" w14:textId="77777777" w:rsidR="00B75899" w:rsidRDefault="00D55CC5" w:rsidP="00D55CC5">
      <w:pPr>
        <w:ind w:firstLine="567"/>
        <w:jc w:val="both"/>
        <w:rPr>
          <w:rFonts w:ascii="Times New Roman" w:hAnsi="Times New Roman"/>
          <w:sz w:val="20"/>
          <w:szCs w:val="20"/>
          <w:lang w:val="uk-UA"/>
        </w:rPr>
      </w:pPr>
      <w:r w:rsidRPr="005F4840">
        <w:rPr>
          <w:rFonts w:ascii="Times New Roman" w:hAnsi="Times New Roman"/>
          <w:sz w:val="20"/>
          <w:szCs w:val="20"/>
          <w:lang w:val="uk-UA"/>
        </w:rPr>
        <w:t xml:space="preserve">Температура повітря в травні була на 0,1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 xml:space="preserve">С вища за норму, а кількість опадів на 60,7 мм менша від норми. Червень характеризувався теплою та сухою погодою (температура повітря була на 3,4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С вища від норми, а опадів випало на 61,7 мм менше від норми). Температура повітря в липні була на 2,0</w:t>
      </w:r>
      <w:r w:rsidR="0007017E">
        <w:rPr>
          <w:rFonts w:ascii="Times New Roman" w:hAnsi="Times New Roman"/>
          <w:sz w:val="20"/>
          <w:szCs w:val="20"/>
          <w:lang w:val="uk-UA"/>
        </w:rPr>
        <w:t> </w:t>
      </w:r>
      <w:r w:rsidRPr="005F4840">
        <w:rPr>
          <w:rFonts w:ascii="Times New Roman" w:hAnsi="Times New Roman"/>
          <w:sz w:val="20"/>
          <w:szCs w:val="20"/>
          <w:lang w:val="uk-UA"/>
        </w:rPr>
        <w:sym w:font="Symbol" w:char="F0B0"/>
      </w:r>
      <w:r w:rsidRPr="005F4840">
        <w:rPr>
          <w:rFonts w:ascii="Times New Roman" w:hAnsi="Times New Roman"/>
          <w:sz w:val="20"/>
          <w:szCs w:val="20"/>
          <w:lang w:val="uk-UA"/>
        </w:rPr>
        <w:t>С вища багаторічної, а кількість опадів – на 16,2</w:t>
      </w:r>
      <w:r w:rsidR="0007017E">
        <w:rPr>
          <w:rFonts w:ascii="Times New Roman" w:hAnsi="Times New Roman"/>
          <w:sz w:val="20"/>
          <w:szCs w:val="20"/>
          <w:lang w:val="uk-UA"/>
        </w:rPr>
        <w:t> </w:t>
      </w:r>
      <w:r w:rsidRPr="005F4840">
        <w:rPr>
          <w:rFonts w:ascii="Times New Roman" w:hAnsi="Times New Roman"/>
          <w:sz w:val="20"/>
          <w:szCs w:val="20"/>
          <w:lang w:val="uk-UA"/>
        </w:rPr>
        <w:t>мм менша за норму.</w:t>
      </w:r>
    </w:p>
    <w:p w14:paraId="04379A0C" w14:textId="77777777" w:rsidR="005F4840" w:rsidRDefault="00D55CC5" w:rsidP="00D55CC5">
      <w:pPr>
        <w:ind w:firstLine="567"/>
        <w:jc w:val="both"/>
        <w:rPr>
          <w:rFonts w:ascii="Times New Roman" w:hAnsi="Times New Roman"/>
          <w:sz w:val="20"/>
          <w:szCs w:val="20"/>
          <w:lang w:val="uk-UA"/>
        </w:rPr>
      </w:pPr>
      <w:r w:rsidRPr="005F4840">
        <w:rPr>
          <w:rFonts w:ascii="Times New Roman" w:hAnsi="Times New Roman"/>
          <w:sz w:val="20"/>
          <w:szCs w:val="20"/>
          <w:lang w:val="uk-UA"/>
        </w:rPr>
        <w:t>Згідно з результатами наших розрахунків ГТК</w:t>
      </w:r>
      <w:r w:rsidR="00F723DF">
        <w:rPr>
          <w:rFonts w:ascii="Times New Roman" w:hAnsi="Times New Roman"/>
          <w:sz w:val="20"/>
          <w:szCs w:val="20"/>
          <w:lang w:val="uk-UA"/>
        </w:rPr>
        <w:t>,</w:t>
      </w:r>
      <w:r w:rsidRPr="005F4840">
        <w:rPr>
          <w:rFonts w:ascii="Times New Roman" w:hAnsi="Times New Roman"/>
          <w:sz w:val="20"/>
          <w:szCs w:val="20"/>
          <w:lang w:val="uk-UA"/>
        </w:rPr>
        <w:t xml:space="preserve"> квітень-липень був оптимально зволожений. Квітень характеризувався надмірним зволоженням (ГТК</w:t>
      </w:r>
      <w:r>
        <w:rPr>
          <w:rFonts w:ascii="Times New Roman" w:hAnsi="Times New Roman"/>
          <w:sz w:val="20"/>
          <w:szCs w:val="20"/>
          <w:lang w:val="uk-UA"/>
        </w:rPr>
        <w:t xml:space="preserve"> </w:t>
      </w:r>
      <w:r w:rsidR="00F723DF">
        <w:rPr>
          <w:rFonts w:ascii="Times New Roman" w:hAnsi="Times New Roman"/>
          <w:sz w:val="20"/>
          <w:szCs w:val="20"/>
          <w:lang w:val="uk-UA"/>
        </w:rPr>
        <w:t xml:space="preserve">2,73), а в травні та червні </w:t>
      </w:r>
      <w:r w:rsidR="006A65B3" w:rsidRPr="005F4840">
        <w:rPr>
          <w:rFonts w:ascii="Times New Roman" w:hAnsi="Times New Roman"/>
          <w:sz w:val="20"/>
          <w:szCs w:val="20"/>
          <w:lang w:val="uk-UA"/>
        </w:rPr>
        <w:t>відзначено нестійке зволоження (ГТК</w:t>
      </w:r>
      <w:r w:rsidR="007B6A3E">
        <w:rPr>
          <w:rFonts w:ascii="Times New Roman" w:hAnsi="Times New Roman"/>
          <w:sz w:val="20"/>
          <w:szCs w:val="20"/>
          <w:lang w:val="uk-UA"/>
        </w:rPr>
        <w:t xml:space="preserve"> </w:t>
      </w:r>
      <w:r w:rsidR="006A65B3" w:rsidRPr="005F4840">
        <w:rPr>
          <w:rFonts w:ascii="Times New Roman" w:hAnsi="Times New Roman"/>
          <w:sz w:val="20"/>
          <w:szCs w:val="20"/>
          <w:lang w:val="uk-UA"/>
        </w:rPr>
        <w:t>0,60), в липн</w:t>
      </w:r>
      <w:r w:rsidR="00F723DF">
        <w:rPr>
          <w:rFonts w:ascii="Times New Roman" w:hAnsi="Times New Roman"/>
          <w:sz w:val="20"/>
          <w:szCs w:val="20"/>
          <w:lang w:val="uk-UA"/>
        </w:rPr>
        <w:t>і – оптимальне зволоження (ГТК</w:t>
      </w:r>
      <w:r w:rsidR="007B6A3E">
        <w:rPr>
          <w:rFonts w:ascii="Times New Roman" w:hAnsi="Times New Roman"/>
          <w:sz w:val="20"/>
          <w:szCs w:val="20"/>
          <w:lang w:val="uk-UA"/>
        </w:rPr>
        <w:t xml:space="preserve"> </w:t>
      </w:r>
      <w:r w:rsidR="006A65B3" w:rsidRPr="005F4840">
        <w:rPr>
          <w:rFonts w:ascii="Times New Roman" w:hAnsi="Times New Roman"/>
          <w:sz w:val="20"/>
          <w:szCs w:val="20"/>
          <w:lang w:val="uk-UA"/>
        </w:rPr>
        <w:t>1,47). Розвиток ринхоспоріозу на досліджуваних сортах залежно від фази розвитку та сорту був різним. Так у фазі виходу в трубку він становив</w:t>
      </w:r>
      <w:r w:rsidR="00720147">
        <w:rPr>
          <w:rFonts w:ascii="Times New Roman" w:hAnsi="Times New Roman"/>
          <w:sz w:val="20"/>
          <w:szCs w:val="20"/>
          <w:lang w:val="uk-UA"/>
        </w:rPr>
        <w:t xml:space="preserve"> </w:t>
      </w:r>
      <w:r w:rsidR="006A65B3" w:rsidRPr="005F4840">
        <w:rPr>
          <w:rFonts w:ascii="Times New Roman" w:hAnsi="Times New Roman"/>
          <w:sz w:val="20"/>
          <w:szCs w:val="20"/>
          <w:lang w:val="uk-UA"/>
        </w:rPr>
        <w:t>0,5–5,0 %, в колосінні −1,5−7,0 %, мо</w:t>
      </w:r>
      <w:r w:rsidR="003934FE">
        <w:rPr>
          <w:rFonts w:ascii="Times New Roman" w:hAnsi="Times New Roman"/>
          <w:sz w:val="20"/>
          <w:szCs w:val="20"/>
          <w:lang w:val="uk-UA"/>
        </w:rPr>
        <w:t>лочній стиглості – 14,0</w:t>
      </w:r>
      <w:r w:rsidR="007B6A3E">
        <w:rPr>
          <w:rFonts w:ascii="Times New Roman" w:hAnsi="Times New Roman"/>
          <w:sz w:val="20"/>
          <w:szCs w:val="20"/>
          <w:lang w:val="uk-UA"/>
        </w:rPr>
        <w:t xml:space="preserve"> </w:t>
      </w:r>
      <w:r w:rsidR="003934FE">
        <w:rPr>
          <w:rFonts w:ascii="Times New Roman" w:hAnsi="Times New Roman"/>
          <w:sz w:val="20"/>
          <w:szCs w:val="20"/>
          <w:lang w:val="uk-UA"/>
        </w:rPr>
        <w:t>– 28,5 %.</w:t>
      </w:r>
    </w:p>
    <w:p w14:paraId="641D6FF6" w14:textId="77777777" w:rsidR="00CD32A6" w:rsidRDefault="00CD32A6" w:rsidP="00D55CC5">
      <w:pPr>
        <w:ind w:firstLine="567"/>
        <w:jc w:val="both"/>
        <w:rPr>
          <w:rFonts w:ascii="Times New Roman" w:hAnsi="Times New Roman"/>
          <w:sz w:val="20"/>
          <w:szCs w:val="20"/>
          <w:lang w:val="uk-UA"/>
        </w:rPr>
      </w:pPr>
    </w:p>
    <w:p w14:paraId="585D13A5" w14:textId="77777777" w:rsidR="00CD32A6" w:rsidRDefault="00CD32A6" w:rsidP="00D55CC5">
      <w:pPr>
        <w:ind w:firstLine="567"/>
        <w:jc w:val="both"/>
        <w:rPr>
          <w:rFonts w:ascii="Times New Roman" w:hAnsi="Times New Roman"/>
          <w:sz w:val="20"/>
          <w:szCs w:val="20"/>
          <w:lang w:val="uk-UA"/>
        </w:rPr>
      </w:pPr>
    </w:p>
    <w:p w14:paraId="05C794A2" w14:textId="77777777" w:rsidR="00CD32A6" w:rsidRPr="006A65B3" w:rsidRDefault="00CD32A6" w:rsidP="00D55CC5">
      <w:pPr>
        <w:ind w:firstLine="567"/>
        <w:jc w:val="both"/>
        <w:rPr>
          <w:rFonts w:ascii="Times New Roman" w:hAnsi="Times New Roman"/>
          <w:sz w:val="20"/>
          <w:szCs w:val="20"/>
          <w:lang w:val="uk-UA"/>
        </w:rPr>
        <w:sectPr w:rsidR="00CD32A6" w:rsidRPr="006A65B3" w:rsidSect="00A555AA">
          <w:type w:val="continuous"/>
          <w:pgSz w:w="11906" w:h="16838" w:code="9"/>
          <w:pgMar w:top="1418" w:right="1134" w:bottom="1418" w:left="1134" w:header="709" w:footer="709" w:gutter="0"/>
          <w:cols w:num="2" w:space="708"/>
          <w:docGrid w:linePitch="381"/>
        </w:sectPr>
      </w:pPr>
    </w:p>
    <w:p w14:paraId="549DCFB6" w14:textId="77777777" w:rsidR="00CD32A6" w:rsidRDefault="00CD32A6" w:rsidP="00E6283F">
      <w:pPr>
        <w:jc w:val="right"/>
        <w:rPr>
          <w:rFonts w:ascii="Times New Roman" w:hAnsi="Times New Roman"/>
          <w:b/>
          <w:color w:val="FF0000"/>
          <w:sz w:val="20"/>
          <w:szCs w:val="20"/>
          <w:lang w:val="uk-UA"/>
        </w:rPr>
      </w:pPr>
    </w:p>
    <w:p w14:paraId="4536502F" w14:textId="77777777" w:rsidR="0027017A" w:rsidRDefault="0027017A" w:rsidP="00E6283F">
      <w:pPr>
        <w:jc w:val="right"/>
        <w:rPr>
          <w:rFonts w:ascii="Times New Roman" w:hAnsi="Times New Roman"/>
          <w:b/>
          <w:color w:val="FF0000"/>
          <w:sz w:val="20"/>
          <w:szCs w:val="20"/>
          <w:lang w:val="uk-UA"/>
        </w:rPr>
      </w:pPr>
    </w:p>
    <w:p w14:paraId="4FAEF776" w14:textId="77777777" w:rsidR="00733D13" w:rsidRPr="00970074" w:rsidRDefault="00733D13" w:rsidP="0027017A">
      <w:pPr>
        <w:jc w:val="center"/>
        <w:rPr>
          <w:rFonts w:ascii="Times New Roman" w:hAnsi="Times New Roman"/>
          <w:b/>
          <w:bCs/>
          <w:i/>
          <w:iCs/>
          <w:sz w:val="20"/>
          <w:szCs w:val="20"/>
          <w:lang w:val="uk-UA"/>
        </w:rPr>
      </w:pPr>
      <w:r w:rsidRPr="00C42159">
        <w:rPr>
          <w:rFonts w:ascii="Times New Roman" w:hAnsi="Times New Roman"/>
          <w:b/>
          <w:sz w:val="20"/>
          <w:szCs w:val="20"/>
          <w:lang w:val="uk-UA"/>
        </w:rPr>
        <w:t>Ринхоспоріоз</w:t>
      </w:r>
      <w:r w:rsidR="00B4072C">
        <w:rPr>
          <w:rFonts w:ascii="Times New Roman" w:hAnsi="Times New Roman"/>
          <w:b/>
          <w:sz w:val="20"/>
          <w:szCs w:val="20"/>
          <w:lang w:val="uk-UA"/>
        </w:rPr>
        <w:t xml:space="preserve"> </w:t>
      </w:r>
      <w:r w:rsidRPr="00443752">
        <w:rPr>
          <w:rFonts w:ascii="Times New Roman" w:hAnsi="Times New Roman"/>
          <w:b/>
          <w:sz w:val="20"/>
          <w:szCs w:val="20"/>
          <w:lang w:val="uk-UA"/>
        </w:rPr>
        <w:t>(</w:t>
      </w:r>
      <w:r w:rsidRPr="00C42159">
        <w:rPr>
          <w:rFonts w:ascii="Times New Roman" w:hAnsi="Times New Roman"/>
          <w:b/>
          <w:sz w:val="20"/>
          <w:szCs w:val="20"/>
          <w:lang w:val="uk-UA"/>
        </w:rPr>
        <w:t xml:space="preserve">збудник </w:t>
      </w:r>
      <w:r w:rsidR="00FB5C98" w:rsidRPr="00FB5C98">
        <w:rPr>
          <w:rFonts w:ascii="Times New Roman" w:hAnsi="Times New Roman"/>
          <w:sz w:val="20"/>
          <w:szCs w:val="20"/>
          <w:lang w:val="uk-UA"/>
        </w:rPr>
        <w:t>−</w:t>
      </w:r>
      <w:r w:rsidRPr="00443752">
        <w:rPr>
          <w:rFonts w:ascii="Calibri" w:hAnsi="Calibri"/>
          <w:b/>
          <w:sz w:val="28"/>
          <w:szCs w:val="28"/>
          <w:lang w:val="uk-UA"/>
        </w:rPr>
        <w:t xml:space="preserve"> </w:t>
      </w:r>
      <w:r w:rsidRPr="00C42159">
        <w:rPr>
          <w:rFonts w:ascii="Times New Roman" w:hAnsi="Times New Roman"/>
          <w:b/>
          <w:i/>
          <w:iCs/>
          <w:sz w:val="20"/>
          <w:szCs w:val="20"/>
          <w:lang w:val="uk-UA"/>
        </w:rPr>
        <w:t>Rhynchosporium graminicola Heinsen</w:t>
      </w:r>
      <w:r w:rsidRPr="00A806F1">
        <w:rPr>
          <w:rFonts w:ascii="Times New Roman" w:hAnsi="Times New Roman"/>
          <w:b/>
          <w:bCs/>
          <w:i/>
          <w:iCs/>
          <w:sz w:val="20"/>
          <w:szCs w:val="20"/>
          <w:lang w:val="uk-UA"/>
        </w:rPr>
        <w:t>)</w:t>
      </w:r>
    </w:p>
    <w:p w14:paraId="06584249" w14:textId="77777777" w:rsidR="00733D13" w:rsidRDefault="009075D1" w:rsidP="00CB6BD3">
      <w:pPr>
        <w:ind w:right="-1"/>
        <w:jc w:val="both"/>
        <w:rPr>
          <w:rFonts w:ascii="Times New Roman" w:hAnsi="Times New Roman"/>
          <w:b/>
          <w:sz w:val="20"/>
          <w:szCs w:val="20"/>
          <w:lang w:val="uk-UA"/>
        </w:rPr>
      </w:pPr>
      <w:r w:rsidRPr="003C322B">
        <w:rPr>
          <w:rFonts w:ascii="Times New Roman" w:hAnsi="Times New Roman"/>
          <w:noProof/>
          <w:color w:val="FF0000"/>
          <w:sz w:val="20"/>
          <w:szCs w:val="20"/>
          <w:lang w:val="en-US"/>
        </w:rPr>
        <w:drawing>
          <wp:anchor distT="0" distB="0" distL="114300" distR="114300" simplePos="0" relativeHeight="251663360" behindDoc="0" locked="0" layoutInCell="1" allowOverlap="1" wp14:anchorId="431781D2" wp14:editId="77DC2C0E">
            <wp:simplePos x="0" y="0"/>
            <wp:positionH relativeFrom="margin">
              <wp:posOffset>3164628</wp:posOffset>
            </wp:positionH>
            <wp:positionV relativeFrom="margin">
              <wp:posOffset>307975</wp:posOffset>
            </wp:positionV>
            <wp:extent cx="2909570" cy="2715260"/>
            <wp:effectExtent l="0" t="0" r="5080" b="8890"/>
            <wp:wrapNone/>
            <wp:docPr id="5" name="Picture 2" descr="C:\Users\XTreme.ws\Desktop\рр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Treme.ws\Desktop\рррр.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957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69">
        <w:rPr>
          <w:noProof/>
          <w:lang w:val="en-US"/>
        </w:rPr>
        <w:drawing>
          <wp:anchor distT="0" distB="0" distL="114300" distR="114300" simplePos="0" relativeHeight="251658240" behindDoc="0" locked="0" layoutInCell="1" allowOverlap="1" wp14:anchorId="5492FBF6" wp14:editId="25D8F558">
            <wp:simplePos x="0" y="0"/>
            <wp:positionH relativeFrom="column">
              <wp:posOffset>11430</wp:posOffset>
            </wp:positionH>
            <wp:positionV relativeFrom="paragraph">
              <wp:posOffset>3810</wp:posOffset>
            </wp:positionV>
            <wp:extent cx="3056890" cy="2707005"/>
            <wp:effectExtent l="0" t="0" r="0" b="0"/>
            <wp:wrapSquare wrapText="bothSides"/>
            <wp:docPr id="17" name="Рисунок 8" descr="C:\Users\XTreme.ws\Desktop\Лекції на курси\DCIM\100OLYMP\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XTreme.ws\Desktop\Лекції на курси\DCIM\100OLYMP\P1010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890"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3AAE3" w14:textId="77777777" w:rsidR="00733D13" w:rsidRDefault="00733D13" w:rsidP="009D544E">
      <w:pPr>
        <w:jc w:val="both"/>
        <w:rPr>
          <w:rFonts w:ascii="Times New Roman" w:hAnsi="Times New Roman"/>
          <w:b/>
          <w:sz w:val="20"/>
          <w:szCs w:val="20"/>
          <w:lang w:val="uk-UA"/>
        </w:rPr>
      </w:pPr>
    </w:p>
    <w:p w14:paraId="58EF7B10" w14:textId="77777777" w:rsidR="00733D13" w:rsidRDefault="00733D13" w:rsidP="009D544E">
      <w:pPr>
        <w:jc w:val="both"/>
        <w:rPr>
          <w:rFonts w:ascii="Times New Roman" w:hAnsi="Times New Roman"/>
          <w:b/>
          <w:sz w:val="20"/>
          <w:szCs w:val="20"/>
          <w:lang w:val="uk-UA"/>
        </w:rPr>
      </w:pPr>
    </w:p>
    <w:p w14:paraId="76510248" w14:textId="77777777" w:rsidR="00F554B9" w:rsidRPr="005F4840" w:rsidRDefault="00427869" w:rsidP="00430465">
      <w:pPr>
        <w:jc w:val="both"/>
        <w:rPr>
          <w:rFonts w:ascii="Times New Roman" w:hAnsi="Times New Roman"/>
          <w:b/>
          <w:sz w:val="20"/>
          <w:szCs w:val="20"/>
          <w:lang w:val="uk-UA"/>
        </w:rPr>
      </w:pPr>
      <w:r w:rsidRPr="00182FC0">
        <w:rPr>
          <w:noProof/>
          <w:lang w:val="en-US"/>
        </w:rPr>
        <w:drawing>
          <wp:inline distT="0" distB="0" distL="0" distR="0" wp14:anchorId="0F48F6CE" wp14:editId="7D30FB66">
            <wp:extent cx="6116955" cy="328612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D18376" w14:textId="77777777" w:rsidR="003E0944" w:rsidRDefault="005F4840" w:rsidP="005F4840">
      <w:pPr>
        <w:jc w:val="center"/>
        <w:rPr>
          <w:rFonts w:ascii="Times New Roman" w:hAnsi="Times New Roman"/>
          <w:b/>
          <w:bCs/>
          <w:sz w:val="20"/>
          <w:szCs w:val="20"/>
          <w:lang w:val="uk-UA"/>
        </w:rPr>
      </w:pPr>
      <w:r w:rsidRPr="005F4840">
        <w:rPr>
          <w:rFonts w:ascii="Times New Roman" w:hAnsi="Times New Roman"/>
          <w:b/>
          <w:bCs/>
          <w:sz w:val="20"/>
          <w:szCs w:val="20"/>
          <w:lang w:val="uk-UA"/>
        </w:rPr>
        <w:t>Рисунок 1. Розвиток ринхоспоріозу на сортах ячменю озимого у фазі молочної стиглості, 2021–2023 р., %</w:t>
      </w:r>
    </w:p>
    <w:p w14:paraId="2CAD10B9" w14:textId="77777777" w:rsidR="005F4840" w:rsidRDefault="005F4840" w:rsidP="005F4840">
      <w:pPr>
        <w:rPr>
          <w:rFonts w:ascii="Times New Roman" w:hAnsi="Times New Roman"/>
          <w:b/>
          <w:bCs/>
          <w:sz w:val="20"/>
          <w:szCs w:val="20"/>
          <w:lang w:val="uk-UA"/>
        </w:rPr>
      </w:pPr>
    </w:p>
    <w:p w14:paraId="06674E4B" w14:textId="77777777" w:rsidR="007B4D8C" w:rsidRPr="005F4840" w:rsidRDefault="007B4D8C" w:rsidP="005F4840">
      <w:pPr>
        <w:rPr>
          <w:rFonts w:ascii="Times New Roman" w:hAnsi="Times New Roman"/>
          <w:b/>
          <w:bCs/>
          <w:sz w:val="20"/>
          <w:szCs w:val="20"/>
          <w:lang w:val="uk-UA"/>
        </w:rPr>
        <w:sectPr w:rsidR="007B4D8C" w:rsidRPr="005F4840" w:rsidSect="00A555AA">
          <w:headerReference w:type="default" r:id="rId28"/>
          <w:type w:val="continuous"/>
          <w:pgSz w:w="11906" w:h="16838" w:code="9"/>
          <w:pgMar w:top="1418" w:right="1134" w:bottom="1418" w:left="1134" w:header="709" w:footer="709" w:gutter="0"/>
          <w:cols w:space="708"/>
          <w:docGrid w:linePitch="381"/>
        </w:sectPr>
      </w:pPr>
    </w:p>
    <w:p w14:paraId="443358DB" w14:textId="77777777" w:rsidR="00A0388D" w:rsidRDefault="009E217B" w:rsidP="00B516B6">
      <w:pPr>
        <w:ind w:firstLine="567"/>
        <w:jc w:val="both"/>
        <w:rPr>
          <w:rFonts w:ascii="Times New Roman" w:hAnsi="Times New Roman"/>
          <w:sz w:val="20"/>
          <w:szCs w:val="20"/>
          <w:lang w:val="uk-UA"/>
        </w:rPr>
      </w:pPr>
      <w:r w:rsidRPr="005F4840">
        <w:rPr>
          <w:rFonts w:ascii="Times New Roman" w:hAnsi="Times New Roman"/>
          <w:sz w:val="20"/>
          <w:szCs w:val="20"/>
          <w:lang w:val="uk-UA"/>
        </w:rPr>
        <w:t>Сорт Снігова королева уражувався ринхоспоріозом</w:t>
      </w:r>
      <w:r w:rsidR="00E46DC4">
        <w:rPr>
          <w:rFonts w:ascii="Times New Roman" w:hAnsi="Times New Roman"/>
          <w:sz w:val="20"/>
          <w:szCs w:val="20"/>
          <w:lang w:val="uk-UA"/>
        </w:rPr>
        <w:t xml:space="preserve"> в 2022 р.</w:t>
      </w:r>
      <w:r w:rsidRPr="005F4840">
        <w:rPr>
          <w:rFonts w:ascii="Times New Roman" w:hAnsi="Times New Roman"/>
          <w:sz w:val="20"/>
          <w:szCs w:val="20"/>
          <w:lang w:val="uk-UA"/>
        </w:rPr>
        <w:t xml:space="preserve"> менше за інші</w:t>
      </w:r>
      <w:r w:rsidR="00E46DC4">
        <w:rPr>
          <w:rFonts w:ascii="Times New Roman" w:hAnsi="Times New Roman"/>
          <w:sz w:val="20"/>
          <w:szCs w:val="20"/>
          <w:lang w:val="uk-UA"/>
        </w:rPr>
        <w:t xml:space="preserve"> сорти та</w:t>
      </w:r>
      <w:r w:rsidRPr="005F4840">
        <w:rPr>
          <w:rFonts w:ascii="Times New Roman" w:hAnsi="Times New Roman"/>
          <w:sz w:val="20"/>
          <w:szCs w:val="20"/>
          <w:lang w:val="uk-UA"/>
        </w:rPr>
        <w:t xml:space="preserve"> колива</w:t>
      </w:r>
      <w:r w:rsidR="00E46DC4">
        <w:rPr>
          <w:rFonts w:ascii="Times New Roman" w:hAnsi="Times New Roman"/>
          <w:sz w:val="20"/>
          <w:szCs w:val="20"/>
          <w:lang w:val="uk-UA"/>
        </w:rPr>
        <w:t>ння показника розвитку хвороби було в</w:t>
      </w:r>
      <w:r w:rsidRPr="005F4840">
        <w:rPr>
          <w:rFonts w:ascii="Times New Roman" w:hAnsi="Times New Roman"/>
          <w:sz w:val="20"/>
          <w:szCs w:val="20"/>
          <w:lang w:val="uk-UA"/>
        </w:rPr>
        <w:t xml:space="preserve"> межах 1,5–14,0 %.</w:t>
      </w:r>
      <w:r w:rsidR="003934FE">
        <w:rPr>
          <w:rFonts w:ascii="Times New Roman" w:hAnsi="Times New Roman"/>
          <w:sz w:val="20"/>
          <w:szCs w:val="20"/>
          <w:lang w:val="uk-UA"/>
        </w:rPr>
        <w:t xml:space="preserve"> </w:t>
      </w:r>
      <w:r w:rsidR="003934FE" w:rsidRPr="00BE748E">
        <w:rPr>
          <w:rFonts w:ascii="Times New Roman" w:hAnsi="Times New Roman"/>
          <w:sz w:val="20"/>
          <w:szCs w:val="20"/>
          <w:lang w:val="uk-UA"/>
        </w:rPr>
        <w:t>Сорт Збруч уражувався цим</w:t>
      </w:r>
      <w:r w:rsidR="00A0388D" w:rsidRPr="00A0388D">
        <w:rPr>
          <w:rFonts w:ascii="Times New Roman" w:hAnsi="Times New Roman"/>
          <w:sz w:val="20"/>
          <w:szCs w:val="20"/>
          <w:lang w:val="uk-UA"/>
        </w:rPr>
        <w:t xml:space="preserve"> захворюванням більше за інші (5,0–28,5 %). Сорт Валькірія зайняв проміжну позицію цей показник становив 2,5–15,0 %.</w:t>
      </w:r>
    </w:p>
    <w:p w14:paraId="00E49996" w14:textId="77777777" w:rsidR="005D39F5" w:rsidRPr="005D39F5" w:rsidRDefault="005D39F5" w:rsidP="00387CCD">
      <w:pPr>
        <w:ind w:firstLine="567"/>
        <w:jc w:val="both"/>
        <w:rPr>
          <w:rFonts w:ascii="Times New Roman" w:hAnsi="Times New Roman"/>
          <w:color w:val="000000"/>
          <w:lang w:val="uk-UA"/>
        </w:rPr>
      </w:pPr>
      <w:r w:rsidRPr="005D39F5">
        <w:rPr>
          <w:rFonts w:ascii="Times New Roman" w:hAnsi="Times New Roman"/>
          <w:caps/>
          <w:color w:val="000000"/>
          <w:lang w:val="uk-UA"/>
        </w:rPr>
        <w:t>п</w:t>
      </w:r>
      <w:r w:rsidRPr="005D39F5">
        <w:rPr>
          <w:rFonts w:ascii="Times New Roman" w:hAnsi="Times New Roman"/>
          <w:color w:val="000000"/>
          <w:lang w:val="uk-UA"/>
        </w:rPr>
        <w:t>огодні умови, які склалися в</w:t>
      </w:r>
      <w:r w:rsidRPr="005D39F5">
        <w:rPr>
          <w:rFonts w:ascii="Times New Roman" w:hAnsi="Times New Roman"/>
          <w:caps/>
          <w:color w:val="000000"/>
          <w:lang w:val="uk-UA"/>
        </w:rPr>
        <w:t xml:space="preserve"> </w:t>
      </w:r>
      <w:r w:rsidRPr="005D39F5">
        <w:rPr>
          <w:rFonts w:ascii="Times New Roman" w:hAnsi="Times New Roman"/>
          <w:color w:val="000000"/>
          <w:lang w:val="uk-UA"/>
        </w:rPr>
        <w:t>квітні у 2023</w:t>
      </w:r>
      <w:r w:rsidR="009075D1">
        <w:rPr>
          <w:rFonts w:ascii="Times New Roman" w:hAnsi="Times New Roman"/>
          <w:color w:val="000000"/>
          <w:lang w:val="en-US"/>
        </w:rPr>
        <w:t> </w:t>
      </w:r>
      <w:r w:rsidRPr="005D39F5">
        <w:rPr>
          <w:rFonts w:ascii="Times New Roman" w:hAnsi="Times New Roman"/>
          <w:color w:val="000000"/>
          <w:lang w:val="uk-UA"/>
        </w:rPr>
        <w:t xml:space="preserve">р. характеризувалися такими показниками: температура повітря була в межах середньобагаторічної, а опадів – на 33,2 мм менше (табл. 1). </w:t>
      </w:r>
    </w:p>
    <w:p w14:paraId="5CE4C2AB" w14:textId="77777777" w:rsidR="005D39F5" w:rsidRPr="005D39F5" w:rsidRDefault="005D39F5" w:rsidP="00387CCD">
      <w:pPr>
        <w:ind w:firstLine="567"/>
        <w:jc w:val="both"/>
        <w:rPr>
          <w:rFonts w:ascii="Times New Roman" w:hAnsi="Times New Roman"/>
          <w:color w:val="000000"/>
          <w:lang w:val="uk-UA"/>
        </w:rPr>
      </w:pPr>
      <w:r w:rsidRPr="005D39F5">
        <w:rPr>
          <w:rFonts w:ascii="Times New Roman" w:hAnsi="Times New Roman"/>
          <w:color w:val="000000"/>
          <w:lang w:val="uk-UA"/>
        </w:rPr>
        <w:t xml:space="preserve">В травні температура повітря була на 0,9 °С менше середньобагаторічної, а кількість опадів на 64,7 мм менше. У І та ІІІ декадах червня </w:t>
      </w:r>
      <w:r w:rsidRPr="005D39F5">
        <w:rPr>
          <w:rFonts w:ascii="Times New Roman" w:hAnsi="Times New Roman"/>
          <w:color w:val="000000"/>
          <w:lang w:val="uk-UA"/>
        </w:rPr>
        <w:t>середньодобова температура повітря перевищувала на 1,2 й 1,8</w:t>
      </w:r>
      <w:r w:rsidR="00984888">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кліматичні показники (15,6 та 17,2</w:t>
      </w:r>
      <w:r w:rsidR="00984888">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а в ІІ декаді вона наближалася до норми (16,0</w:t>
      </w:r>
      <w:r w:rsidR="00984888">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й становила 15,4</w:t>
      </w:r>
      <w:r w:rsidR="005A148B">
        <w:rPr>
          <w:rFonts w:ascii="Times New Roman" w:hAnsi="Times New Roman"/>
          <w:color w:val="000000"/>
          <w:lang w:val="uk-UA"/>
        </w:rPr>
        <w:t> </w:t>
      </w:r>
      <w:r w:rsidRPr="005D39F5">
        <w:rPr>
          <w:rFonts w:ascii="Times New Roman" w:hAnsi="Times New Roman"/>
          <w:color w:val="000000"/>
          <w:vertAlign w:val="superscript"/>
          <w:lang w:val="uk-UA"/>
        </w:rPr>
        <w:t>о</w:t>
      </w:r>
      <w:r w:rsidRPr="005D39F5">
        <w:rPr>
          <w:rFonts w:ascii="Times New Roman" w:hAnsi="Times New Roman"/>
          <w:color w:val="000000"/>
          <w:lang w:val="uk-UA"/>
        </w:rPr>
        <w:t>С. Середньомісячна температура повітря дорівнювала 17,1</w:t>
      </w:r>
      <w:r w:rsidR="005A148B">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й була вищою за норму на 0,8</w:t>
      </w:r>
      <w:r w:rsidR="005A148B">
        <w:rPr>
          <w:rFonts w:ascii="Times New Roman" w:hAnsi="Times New Roman"/>
          <w:color w:val="000000"/>
          <w:lang w:val="uk-UA"/>
        </w:rPr>
        <w:t>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Липень також відзначався високими температурами, зокрема середньомісячна температура в липні становила 20,0</w:t>
      </w:r>
      <w:r w:rsidR="00984888">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 за норми 17,5</w:t>
      </w:r>
      <w:r w:rsidR="00984888">
        <w:rPr>
          <w:rFonts w:ascii="Times New Roman" w:hAnsi="Times New Roman"/>
          <w:color w:val="000000"/>
          <w:lang w:val="uk-UA"/>
        </w:rPr>
        <w:t xml:space="preserve"> </w:t>
      </w:r>
      <w:r w:rsidRPr="005D39F5">
        <w:rPr>
          <w:rFonts w:ascii="Times New Roman" w:hAnsi="Times New Roman"/>
          <w:color w:val="000000"/>
          <w:vertAlign w:val="superscript"/>
          <w:lang w:val="uk-UA"/>
        </w:rPr>
        <w:t>о</w:t>
      </w:r>
      <w:r w:rsidRPr="005D39F5">
        <w:rPr>
          <w:rFonts w:ascii="Times New Roman" w:hAnsi="Times New Roman"/>
          <w:color w:val="000000"/>
          <w:lang w:val="uk-UA"/>
        </w:rPr>
        <w:t>С.</w:t>
      </w:r>
    </w:p>
    <w:p w14:paraId="4F0CF649" w14:textId="77777777" w:rsidR="005D39F5" w:rsidRPr="00E61D25" w:rsidRDefault="005D39F5" w:rsidP="00E61D25">
      <w:pPr>
        <w:ind w:firstLine="567"/>
        <w:jc w:val="both"/>
        <w:rPr>
          <w:rFonts w:ascii="Times New Roman" w:hAnsi="Times New Roman"/>
          <w:color w:val="000000"/>
          <w:lang w:val="uk-UA"/>
        </w:rPr>
      </w:pPr>
      <w:r w:rsidRPr="005D39F5">
        <w:rPr>
          <w:rFonts w:ascii="Times New Roman" w:hAnsi="Times New Roman"/>
          <w:color w:val="000000"/>
          <w:lang w:val="uk-UA"/>
        </w:rPr>
        <w:t xml:space="preserve">Дощі впродовж календарного літа випадали нерівномірно. Значні опади спостерігали в ІІ, ІІІ декадах червня (157 та 153 % норми), ІІІ декаді липня (199 %). Близько норми </w:t>
      </w:r>
      <w:r w:rsidRPr="005D39F5">
        <w:rPr>
          <w:rFonts w:ascii="Times New Roman" w:hAnsi="Times New Roman"/>
          <w:color w:val="000000"/>
          <w:lang w:val="uk-UA"/>
        </w:rPr>
        <w:lastRenderedPageBreak/>
        <w:t>опадів випало в ІІ декаді липня (103 %). Їх нестачу зафіксовано в І декаді червня (29 % від норми), І декаді липня (83 %). Слід відзначити, що у червні випало 106,3 мм опадів за норми 93 мм, липні ‒ 134,0 за норми 102 мм.</w:t>
      </w:r>
    </w:p>
    <w:p w14:paraId="3F511D7F" w14:textId="77777777" w:rsidR="005D39F5" w:rsidRPr="005D39F5" w:rsidRDefault="005D39F5" w:rsidP="005D39F5">
      <w:pPr>
        <w:ind w:firstLine="540"/>
        <w:jc w:val="both"/>
        <w:rPr>
          <w:rFonts w:ascii="Times New Roman" w:hAnsi="Times New Roman"/>
          <w:color w:val="000000"/>
          <w:lang w:val="uk-UA"/>
        </w:rPr>
      </w:pPr>
      <w:r w:rsidRPr="005D39F5">
        <w:rPr>
          <w:rFonts w:ascii="Times New Roman" w:hAnsi="Times New Roman"/>
          <w:color w:val="000000"/>
          <w:lang w:val="uk-UA"/>
        </w:rPr>
        <w:t>Згідно з результатами наших розрахунків ГТК можна зробити висновок, що період квітень−липень був достатньо вологий. У квітні – надмірне зволоження (ГТК −3,6), а в травні – слабке</w:t>
      </w:r>
      <w:r w:rsidR="008F5EE5">
        <w:rPr>
          <w:rFonts w:ascii="Times New Roman" w:hAnsi="Times New Roman"/>
          <w:color w:val="000000"/>
          <w:lang w:val="uk-UA"/>
        </w:rPr>
        <w:t xml:space="preserve"> </w:t>
      </w:r>
      <w:r w:rsidRPr="005D39F5">
        <w:rPr>
          <w:rFonts w:ascii="Times New Roman" w:hAnsi="Times New Roman"/>
          <w:color w:val="000000"/>
          <w:lang w:val="uk-UA"/>
        </w:rPr>
        <w:t>(ГТК</w:t>
      </w:r>
      <w:r w:rsidR="005A148B">
        <w:rPr>
          <w:rFonts w:ascii="Times New Roman" w:hAnsi="Times New Roman"/>
          <w:color w:val="000000"/>
          <w:lang w:val="uk-UA"/>
        </w:rPr>
        <w:t xml:space="preserve"> </w:t>
      </w:r>
      <w:r w:rsidRPr="005D39F5">
        <w:rPr>
          <w:rFonts w:ascii="Times New Roman" w:hAnsi="Times New Roman"/>
          <w:color w:val="000000"/>
          <w:lang w:val="uk-UA"/>
        </w:rPr>
        <w:t xml:space="preserve">0,47), в червні – надмірне зволоження (ГТК 2,07), </w:t>
      </w:r>
      <w:r w:rsidR="0029753F">
        <w:rPr>
          <w:rFonts w:ascii="Times New Roman" w:hAnsi="Times New Roman"/>
          <w:color w:val="000000"/>
          <w:lang w:val="uk-UA"/>
        </w:rPr>
        <w:t>а</w:t>
      </w:r>
      <w:r w:rsidRPr="005D39F5">
        <w:rPr>
          <w:rFonts w:ascii="Times New Roman" w:hAnsi="Times New Roman"/>
          <w:color w:val="000000"/>
          <w:lang w:val="uk-UA"/>
        </w:rPr>
        <w:t xml:space="preserve"> лип</w:t>
      </w:r>
      <w:r w:rsidR="0029753F">
        <w:rPr>
          <w:rFonts w:ascii="Times New Roman" w:hAnsi="Times New Roman"/>
          <w:color w:val="000000"/>
          <w:lang w:val="uk-UA"/>
        </w:rPr>
        <w:t>е</w:t>
      </w:r>
      <w:r w:rsidRPr="005D39F5">
        <w:rPr>
          <w:rFonts w:ascii="Times New Roman" w:hAnsi="Times New Roman"/>
          <w:color w:val="000000"/>
          <w:lang w:val="uk-UA"/>
        </w:rPr>
        <w:t>н</w:t>
      </w:r>
      <w:r w:rsidR="0029753F">
        <w:rPr>
          <w:rFonts w:ascii="Times New Roman" w:hAnsi="Times New Roman"/>
          <w:color w:val="000000"/>
          <w:lang w:val="uk-UA"/>
        </w:rPr>
        <w:t>ь</w:t>
      </w:r>
      <w:r w:rsidRPr="005D39F5">
        <w:rPr>
          <w:rFonts w:ascii="Times New Roman" w:hAnsi="Times New Roman"/>
          <w:color w:val="000000"/>
          <w:lang w:val="uk-UA"/>
        </w:rPr>
        <w:t xml:space="preserve"> був досить вологий (ГТК 2,16). У середньому за цей період рівень зволоження характеризується як надлишкови</w:t>
      </w:r>
      <w:r w:rsidR="0029753F">
        <w:rPr>
          <w:rFonts w:ascii="Times New Roman" w:hAnsi="Times New Roman"/>
          <w:color w:val="000000"/>
          <w:lang w:val="uk-UA"/>
        </w:rPr>
        <w:t>й</w:t>
      </w:r>
      <w:r w:rsidRPr="005D39F5">
        <w:rPr>
          <w:rFonts w:ascii="Times New Roman" w:hAnsi="Times New Roman"/>
          <w:color w:val="000000"/>
          <w:lang w:val="uk-UA"/>
        </w:rPr>
        <w:t>.</w:t>
      </w:r>
    </w:p>
    <w:p w14:paraId="25E555D9" w14:textId="77777777" w:rsidR="005D39F5" w:rsidRPr="005D39F5" w:rsidRDefault="005D39F5" w:rsidP="005D39F5">
      <w:pPr>
        <w:ind w:firstLine="540"/>
        <w:jc w:val="both"/>
        <w:rPr>
          <w:rFonts w:ascii="Times New Roman" w:hAnsi="Times New Roman"/>
          <w:lang w:val="uk-UA"/>
        </w:rPr>
      </w:pPr>
      <w:r w:rsidRPr="005D39F5">
        <w:rPr>
          <w:rFonts w:ascii="Times New Roman" w:hAnsi="Times New Roman"/>
          <w:color w:val="000000"/>
          <w:lang w:val="uk-UA"/>
        </w:rPr>
        <w:t>Найбільший розвиток ринхоспоріозу відзначено в фазу молочної стиглості</w:t>
      </w:r>
      <w:r w:rsidR="0029753F">
        <w:rPr>
          <w:rFonts w:ascii="Times New Roman" w:hAnsi="Times New Roman"/>
          <w:color w:val="000000"/>
          <w:lang w:val="uk-UA"/>
        </w:rPr>
        <w:t>.</w:t>
      </w:r>
      <w:r w:rsidRPr="005D39F5">
        <w:rPr>
          <w:rFonts w:ascii="Times New Roman" w:hAnsi="Times New Roman"/>
          <w:color w:val="000000"/>
          <w:lang w:val="uk-UA"/>
        </w:rPr>
        <w:t xml:space="preserve"> </w:t>
      </w:r>
      <w:r w:rsidR="0029753F" w:rsidRPr="005D39F5">
        <w:rPr>
          <w:rFonts w:ascii="Times New Roman" w:hAnsi="Times New Roman"/>
          <w:color w:val="000000"/>
          <w:lang w:val="uk-UA"/>
        </w:rPr>
        <w:t>З</w:t>
      </w:r>
      <w:r w:rsidRPr="005D39F5">
        <w:rPr>
          <w:rFonts w:ascii="Times New Roman" w:hAnsi="Times New Roman"/>
          <w:color w:val="000000"/>
          <w:lang w:val="uk-UA"/>
        </w:rPr>
        <w:t>алежно від сорту він становив 14,0–35,0 %</w:t>
      </w:r>
      <w:r w:rsidR="00C33044">
        <w:rPr>
          <w:rFonts w:ascii="Times New Roman" w:hAnsi="Times New Roman"/>
          <w:color w:val="000000"/>
          <w:lang w:val="uk-UA"/>
        </w:rPr>
        <w:t>.</w:t>
      </w:r>
      <w:r w:rsidRPr="005D39F5">
        <w:rPr>
          <w:rFonts w:ascii="Times New Roman" w:hAnsi="Times New Roman"/>
          <w:color w:val="000000"/>
          <w:lang w:val="uk-UA"/>
        </w:rPr>
        <w:t xml:space="preserve"> </w:t>
      </w:r>
      <w:r w:rsidR="00C33044" w:rsidRPr="005D39F5">
        <w:rPr>
          <w:rFonts w:ascii="Times New Roman" w:hAnsi="Times New Roman"/>
          <w:color w:val="000000"/>
          <w:lang w:val="uk-UA"/>
        </w:rPr>
        <w:t>Р</w:t>
      </w:r>
      <w:r w:rsidRPr="005D39F5">
        <w:rPr>
          <w:rFonts w:ascii="Times New Roman" w:hAnsi="Times New Roman"/>
          <w:lang w:val="uk-UA"/>
        </w:rPr>
        <w:t>озвиток захворювання залежно від досліджуваного сорту</w:t>
      </w:r>
      <w:r w:rsidR="00C33044">
        <w:rPr>
          <w:rFonts w:ascii="Times New Roman" w:hAnsi="Times New Roman"/>
          <w:lang w:val="uk-UA"/>
        </w:rPr>
        <w:t xml:space="preserve">: </w:t>
      </w:r>
      <w:r w:rsidRPr="005D39F5">
        <w:rPr>
          <w:rFonts w:ascii="Times New Roman" w:hAnsi="Times New Roman"/>
          <w:lang w:val="uk-UA"/>
        </w:rPr>
        <w:t xml:space="preserve"> у</w:t>
      </w:r>
      <w:r w:rsidR="00C33044">
        <w:rPr>
          <w:rFonts w:ascii="Times New Roman" w:hAnsi="Times New Roman"/>
          <w:lang w:val="uk-UA"/>
        </w:rPr>
        <w:t xml:space="preserve"> </w:t>
      </w:r>
      <w:r w:rsidRPr="005D39F5">
        <w:rPr>
          <w:rFonts w:ascii="Times New Roman" w:hAnsi="Times New Roman"/>
          <w:lang w:val="uk-UA"/>
        </w:rPr>
        <w:t>фазі виходу в трубку – 0,5–3,5 %, в колосінні (1,0−6,0 %), молочній стиглості (14,0 – 35,0 %).</w:t>
      </w:r>
    </w:p>
    <w:p w14:paraId="6A1B2EF6" w14:textId="77777777" w:rsidR="005D39F5" w:rsidRPr="005D39F5" w:rsidRDefault="005D39F5" w:rsidP="005D39F5">
      <w:pPr>
        <w:ind w:firstLine="567"/>
        <w:jc w:val="both"/>
        <w:rPr>
          <w:rFonts w:ascii="Times New Roman" w:hAnsi="Times New Roman"/>
          <w:lang w:val="uk-UA"/>
        </w:rPr>
      </w:pPr>
      <w:r w:rsidRPr="005D39F5">
        <w:rPr>
          <w:rFonts w:ascii="Times New Roman" w:hAnsi="Times New Roman"/>
          <w:lang w:val="uk-UA"/>
        </w:rPr>
        <w:t>Слід відзначити, що сорт Статус уражував</w:t>
      </w:r>
      <w:r w:rsidR="00ED22F6">
        <w:rPr>
          <w:rFonts w:ascii="Times New Roman" w:hAnsi="Times New Roman"/>
          <w:lang w:val="uk-UA"/>
        </w:rPr>
        <w:t>ся ринхоспоріозом в 2022 р.</w:t>
      </w:r>
      <w:r w:rsidR="008F5EE5">
        <w:rPr>
          <w:rFonts w:ascii="Times New Roman" w:hAnsi="Times New Roman"/>
          <w:lang w:val="uk-UA"/>
        </w:rPr>
        <w:t xml:space="preserve"> </w:t>
      </w:r>
      <w:r w:rsidRPr="005D39F5">
        <w:rPr>
          <w:rFonts w:ascii="Times New Roman" w:hAnsi="Times New Roman"/>
          <w:lang w:val="uk-UA"/>
        </w:rPr>
        <w:t>менше за інші</w:t>
      </w:r>
      <w:r w:rsidR="00C33044">
        <w:rPr>
          <w:rFonts w:ascii="Times New Roman" w:hAnsi="Times New Roman"/>
          <w:lang w:val="uk-UA"/>
        </w:rPr>
        <w:t>,</w:t>
      </w:r>
      <w:r w:rsidRPr="005D39F5">
        <w:rPr>
          <w:rFonts w:ascii="Times New Roman" w:hAnsi="Times New Roman"/>
          <w:lang w:val="uk-UA"/>
        </w:rPr>
        <w:t xml:space="preserve"> коливання показник</w:t>
      </w:r>
      <w:r w:rsidR="00C33044">
        <w:rPr>
          <w:rFonts w:ascii="Times New Roman" w:hAnsi="Times New Roman"/>
          <w:lang w:val="uk-UA"/>
        </w:rPr>
        <w:t>а</w:t>
      </w:r>
      <w:r w:rsidRPr="005D39F5">
        <w:rPr>
          <w:rFonts w:ascii="Times New Roman" w:hAnsi="Times New Roman"/>
          <w:lang w:val="uk-UA"/>
        </w:rPr>
        <w:t xml:space="preserve"> розвитку хвороби був у межах 0,5–15,0 %, с. Достойний уражувався більше за інші (3,0–35,0 %), с. Снігова королева зайняв проміжну позицію</w:t>
      </w:r>
      <w:r w:rsidR="001266D6">
        <w:rPr>
          <w:rFonts w:ascii="Times New Roman" w:hAnsi="Times New Roman"/>
          <w:lang w:val="uk-UA"/>
        </w:rPr>
        <w:t xml:space="preserve"> з показником</w:t>
      </w:r>
      <w:r w:rsidRPr="005D39F5">
        <w:rPr>
          <w:rFonts w:ascii="Times New Roman" w:hAnsi="Times New Roman"/>
          <w:lang w:val="uk-UA"/>
        </w:rPr>
        <w:t xml:space="preserve"> 1,0–15,0</w:t>
      </w:r>
      <w:r w:rsidR="001266D6">
        <w:rPr>
          <w:rFonts w:ascii="Times New Roman" w:hAnsi="Times New Roman"/>
          <w:lang w:val="uk-UA"/>
        </w:rPr>
        <w:t> </w:t>
      </w:r>
      <w:r w:rsidRPr="005D39F5">
        <w:rPr>
          <w:rFonts w:ascii="Times New Roman" w:hAnsi="Times New Roman"/>
          <w:lang w:val="uk-UA"/>
        </w:rPr>
        <w:t>%.</w:t>
      </w:r>
    </w:p>
    <w:p w14:paraId="2FE577FF" w14:textId="77777777" w:rsidR="005D39F5" w:rsidRPr="005D39F5" w:rsidRDefault="005D39F5" w:rsidP="005D39F5">
      <w:pPr>
        <w:ind w:firstLine="567"/>
        <w:jc w:val="both"/>
        <w:rPr>
          <w:rFonts w:ascii="Times New Roman" w:hAnsi="Times New Roman"/>
          <w:lang w:val="uk-UA"/>
        </w:rPr>
      </w:pPr>
      <w:r w:rsidRPr="005D39F5">
        <w:rPr>
          <w:rFonts w:ascii="Times New Roman" w:hAnsi="Times New Roman"/>
          <w:lang w:val="uk-UA"/>
        </w:rPr>
        <w:t xml:space="preserve">Встановлено, що ступінь ураження ячменю озимого даною хворобою залежить від фази </w:t>
      </w:r>
      <w:r w:rsidRPr="005D39F5">
        <w:rPr>
          <w:rFonts w:ascii="Times New Roman" w:hAnsi="Times New Roman"/>
          <w:lang w:val="uk-UA"/>
        </w:rPr>
        <w:t xml:space="preserve">розвитку культури </w:t>
      </w:r>
      <w:r w:rsidR="00ED22F6">
        <w:rPr>
          <w:rFonts w:ascii="Times New Roman" w:hAnsi="Times New Roman"/>
          <w:lang w:val="uk-UA"/>
        </w:rPr>
        <w:t>і в</w:t>
      </w:r>
      <w:r w:rsidRPr="005D39F5">
        <w:rPr>
          <w:rFonts w:ascii="Times New Roman" w:hAnsi="Times New Roman"/>
          <w:lang w:val="uk-UA"/>
        </w:rPr>
        <w:t xml:space="preserve"> фазі молочної стиглості вона найбільша.</w:t>
      </w:r>
    </w:p>
    <w:p w14:paraId="1139494E" w14:textId="77777777" w:rsidR="005D39F5" w:rsidRPr="005D39F5" w:rsidRDefault="005D39F5" w:rsidP="005D39F5">
      <w:pPr>
        <w:ind w:firstLine="567"/>
        <w:jc w:val="both"/>
        <w:rPr>
          <w:rFonts w:ascii="Times New Roman" w:hAnsi="Times New Roman"/>
          <w:lang w:val="uk-UA"/>
        </w:rPr>
      </w:pPr>
      <w:r w:rsidRPr="005D39F5">
        <w:rPr>
          <w:rFonts w:ascii="Times New Roman" w:hAnsi="Times New Roman"/>
          <w:lang w:val="uk-UA"/>
        </w:rPr>
        <w:t xml:space="preserve">Останнім часом проблема створення стійких сортів до найпоширеніших хвороб ячменю озимого привертала увагу багатьох відомих учених у галузі селекції рослин та фітопатології, а саме </w:t>
      </w:r>
      <w:r w:rsidRPr="005D39F5">
        <w:rPr>
          <w:rFonts w:ascii="Times New Roman" w:hAnsi="Times New Roman"/>
          <w:color w:val="000000"/>
          <w:lang w:val="uk-UA"/>
        </w:rPr>
        <w:t>Васильківського С. П., Сабадин В. Я., Демидова О. А., Гудзенка В. М., Лінчевського А. А.,</w:t>
      </w:r>
      <w:r w:rsidR="008F5EE5">
        <w:rPr>
          <w:rFonts w:ascii="Times New Roman" w:hAnsi="Times New Roman"/>
          <w:color w:val="000000"/>
          <w:lang w:val="uk-UA"/>
        </w:rPr>
        <w:t xml:space="preserve"> </w:t>
      </w:r>
      <w:r w:rsidRPr="005D39F5">
        <w:rPr>
          <w:rFonts w:ascii="Times New Roman" w:hAnsi="Times New Roman"/>
          <w:lang w:val="uk-UA"/>
        </w:rPr>
        <w:t xml:space="preserve">та ін. </w:t>
      </w:r>
    </w:p>
    <w:p w14:paraId="5DBDFCBE" w14:textId="77777777" w:rsidR="005D39F5" w:rsidRPr="005D39F5" w:rsidRDefault="005D39F5" w:rsidP="002B26F6">
      <w:pPr>
        <w:ind w:firstLine="567"/>
        <w:jc w:val="both"/>
        <w:rPr>
          <w:rFonts w:ascii="Times New Roman" w:hAnsi="Times New Roman"/>
          <w:lang w:val="uk-UA"/>
        </w:rPr>
      </w:pPr>
      <w:r w:rsidRPr="005D39F5">
        <w:rPr>
          <w:rFonts w:ascii="Times New Roman" w:hAnsi="Times New Roman"/>
          <w:lang w:val="uk-UA"/>
        </w:rPr>
        <w:t>Вплив біотичних факторів та шкідливість хвороби вивчали в польових умовах методом штучного зараження рослин ячменю озимого с. Збруч збудником</w:t>
      </w:r>
      <w:r w:rsidR="008F5EE5">
        <w:rPr>
          <w:rFonts w:ascii="Times New Roman" w:hAnsi="Times New Roman"/>
          <w:lang w:val="uk-UA"/>
        </w:rPr>
        <w:t xml:space="preserve"> </w:t>
      </w:r>
      <w:r w:rsidRPr="005D39F5">
        <w:rPr>
          <w:rFonts w:ascii="Times New Roman" w:hAnsi="Times New Roman"/>
          <w:lang w:val="uk-UA"/>
        </w:rPr>
        <w:t xml:space="preserve">ринхоспоріозу </w:t>
      </w:r>
      <w:r w:rsidRPr="005D39F5">
        <w:rPr>
          <w:rFonts w:ascii="Times New Roman" w:hAnsi="Times New Roman"/>
          <w:i/>
          <w:iCs/>
          <w:lang w:val="uk-UA"/>
        </w:rPr>
        <w:t>Rhynchosporium graminicola Heinsen</w:t>
      </w:r>
      <w:r w:rsidRPr="005D39F5">
        <w:rPr>
          <w:rFonts w:ascii="Times New Roman" w:hAnsi="Times New Roman"/>
          <w:lang w:val="uk-UA"/>
        </w:rPr>
        <w:t>.</w:t>
      </w:r>
    </w:p>
    <w:p w14:paraId="5C95E2D5" w14:textId="77777777" w:rsidR="005D39F5" w:rsidRPr="005D39F5" w:rsidRDefault="005D39F5" w:rsidP="002B26F6">
      <w:pPr>
        <w:ind w:firstLine="567"/>
        <w:jc w:val="both"/>
        <w:rPr>
          <w:rFonts w:ascii="Times New Roman" w:hAnsi="Times New Roman"/>
          <w:lang w:val="uk-UA"/>
        </w:rPr>
      </w:pPr>
      <w:r w:rsidRPr="005D39F5">
        <w:rPr>
          <w:rFonts w:ascii="Times New Roman" w:hAnsi="Times New Roman"/>
          <w:lang w:val="uk-UA"/>
        </w:rPr>
        <w:t xml:space="preserve">Ураження ячменю озимого цією хворобою спричиняє не тільки погіршення якості зерна, але й втрати врожаю. </w:t>
      </w:r>
    </w:p>
    <w:p w14:paraId="7D2BEF19" w14:textId="77777777" w:rsidR="005D39F5" w:rsidRPr="005D39F5" w:rsidRDefault="005D39F5" w:rsidP="002B26F6">
      <w:pPr>
        <w:ind w:firstLine="567"/>
        <w:jc w:val="both"/>
        <w:rPr>
          <w:rFonts w:ascii="Times New Roman" w:hAnsi="Times New Roman"/>
          <w:lang w:val="uk-UA"/>
        </w:rPr>
      </w:pPr>
      <w:r w:rsidRPr="005D39F5">
        <w:rPr>
          <w:rFonts w:ascii="Times New Roman" w:hAnsi="Times New Roman"/>
          <w:lang w:val="uk-UA"/>
        </w:rPr>
        <w:t xml:space="preserve">Аналізуючи дані табл. 2 слід відмітити, що довжина колоса внаслідок ураження ринхоспоріозом (при розвитку хвороби 90 %) порівняно із здоровими рослинами знижується на 1,1 см. </w:t>
      </w:r>
    </w:p>
    <w:p w14:paraId="19809D9A" w14:textId="77777777" w:rsidR="00BE748E" w:rsidRDefault="005D39F5" w:rsidP="002B26F6">
      <w:pPr>
        <w:ind w:firstLine="567"/>
        <w:jc w:val="both"/>
        <w:rPr>
          <w:rFonts w:ascii="Times New Roman" w:hAnsi="Times New Roman"/>
          <w:lang w:val="uk-UA"/>
        </w:rPr>
      </w:pPr>
      <w:r w:rsidRPr="005D39F5">
        <w:rPr>
          <w:rFonts w:ascii="Times New Roman" w:hAnsi="Times New Roman"/>
          <w:lang w:val="uk-UA"/>
        </w:rPr>
        <w:t xml:space="preserve">Про значну шкідливість цього захворювання свідчать дані щодо аналізу кількості зерна в колосі (табл. 2). Так, при 90 % розвитку ринхоспоріозу відбулося зменшення кількості зерен на 5,1 шт. </w:t>
      </w:r>
      <w:r w:rsidR="003934FE">
        <w:rPr>
          <w:rFonts w:ascii="Times New Roman" w:hAnsi="Times New Roman"/>
          <w:lang w:val="uk-UA"/>
        </w:rPr>
        <w:t>порівняно із здоровими рослинам</w:t>
      </w:r>
      <w:r w:rsidR="00FE4E84">
        <w:rPr>
          <w:rFonts w:ascii="Times New Roman" w:hAnsi="Times New Roman"/>
          <w:lang w:val="uk-UA"/>
        </w:rPr>
        <w:t>.</w:t>
      </w:r>
    </w:p>
    <w:p w14:paraId="762AD8CF" w14:textId="77777777" w:rsidR="00FE4E84" w:rsidRDefault="00FE4E84" w:rsidP="005D39F5">
      <w:pPr>
        <w:ind w:firstLine="709"/>
        <w:jc w:val="both"/>
        <w:rPr>
          <w:rFonts w:ascii="Times New Roman" w:hAnsi="Times New Roman"/>
          <w:lang w:val="uk-UA"/>
        </w:rPr>
        <w:sectPr w:rsidR="00FE4E84" w:rsidSect="003934FE">
          <w:headerReference w:type="default" r:id="rId29"/>
          <w:type w:val="continuous"/>
          <w:pgSz w:w="11906" w:h="16838" w:code="9"/>
          <w:pgMar w:top="1418" w:right="1134" w:bottom="1418" w:left="1134" w:header="709" w:footer="709" w:gutter="0"/>
          <w:cols w:num="2" w:space="708"/>
          <w:docGrid w:linePitch="381"/>
        </w:sectPr>
      </w:pPr>
    </w:p>
    <w:p w14:paraId="64CC826B" w14:textId="77777777" w:rsidR="00A555AA" w:rsidRPr="00BE748E" w:rsidRDefault="00A555AA" w:rsidP="00BE748E">
      <w:pPr>
        <w:rPr>
          <w:rFonts w:ascii="Times New Roman" w:hAnsi="Times New Roman"/>
          <w:lang w:val="uk-UA"/>
        </w:rPr>
        <w:sectPr w:rsidR="00A555AA" w:rsidRPr="00BE748E" w:rsidSect="00FE4E84">
          <w:type w:val="continuous"/>
          <w:pgSz w:w="11906" w:h="16838" w:code="9"/>
          <w:pgMar w:top="1418" w:right="1134" w:bottom="1418" w:left="1134" w:header="709" w:footer="709" w:gutter="0"/>
          <w:cols w:space="708"/>
          <w:docGrid w:linePitch="381"/>
        </w:sectPr>
      </w:pPr>
    </w:p>
    <w:p w14:paraId="14B44194" w14:textId="77777777" w:rsidR="003934FE" w:rsidRPr="003934FE" w:rsidRDefault="00FE4E84" w:rsidP="003934FE">
      <w:pPr>
        <w:spacing w:line="360" w:lineRule="auto"/>
        <w:rPr>
          <w:rFonts w:ascii="Times New Roman" w:hAnsi="Times New Roman"/>
          <w:b/>
          <w:bCs/>
          <w:sz w:val="20"/>
          <w:szCs w:val="20"/>
          <w:lang w:val="uk-UA"/>
        </w:rPr>
      </w:pPr>
      <w:r w:rsidRPr="003934FE">
        <w:rPr>
          <w:rFonts w:ascii="Times New Roman" w:hAnsi="Times New Roman"/>
          <w:b/>
          <w:bCs/>
          <w:sz w:val="20"/>
          <w:szCs w:val="20"/>
          <w:lang w:val="uk-UA"/>
        </w:rPr>
        <w:t xml:space="preserve">Таблиця 2. Шкідливість ринхоспоріозу при різних рівнях ураження, с. Збруч (2023 р.)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1701"/>
        <w:gridCol w:w="1701"/>
        <w:gridCol w:w="1559"/>
        <w:gridCol w:w="1559"/>
      </w:tblGrid>
      <w:tr w:rsidR="003934FE" w:rsidRPr="00FE4E84" w14:paraId="094D240F" w14:textId="77777777" w:rsidTr="00FE4E84">
        <w:tc>
          <w:tcPr>
            <w:tcW w:w="1560" w:type="dxa"/>
            <w:shd w:val="clear" w:color="auto" w:fill="auto"/>
          </w:tcPr>
          <w:p w14:paraId="62448429"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Розвиток</w:t>
            </w:r>
          </w:p>
          <w:p w14:paraId="798EF7FA"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хвороби, %</w:t>
            </w:r>
          </w:p>
        </w:tc>
        <w:tc>
          <w:tcPr>
            <w:tcW w:w="1559" w:type="dxa"/>
            <w:shd w:val="clear" w:color="auto" w:fill="auto"/>
          </w:tcPr>
          <w:p w14:paraId="7CCC1EEA"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Довжина колоса, см</w:t>
            </w:r>
          </w:p>
        </w:tc>
        <w:tc>
          <w:tcPr>
            <w:tcW w:w="1701" w:type="dxa"/>
            <w:shd w:val="clear" w:color="auto" w:fill="auto"/>
          </w:tcPr>
          <w:p w14:paraId="3DCAE2D5" w14:textId="77777777" w:rsidR="00430B26" w:rsidRDefault="003934FE" w:rsidP="00430B26">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Кількість зерен</w:t>
            </w:r>
          </w:p>
          <w:p w14:paraId="2B6CC78B" w14:textId="77777777" w:rsidR="003934FE" w:rsidRPr="00FE4E84" w:rsidRDefault="003934FE" w:rsidP="00430B26">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в колосі, шт.</w:t>
            </w:r>
          </w:p>
        </w:tc>
        <w:tc>
          <w:tcPr>
            <w:tcW w:w="1701" w:type="dxa"/>
            <w:shd w:val="clear" w:color="auto" w:fill="auto"/>
          </w:tcPr>
          <w:p w14:paraId="072FE1E3" w14:textId="77777777" w:rsidR="00430B26" w:rsidRDefault="003934FE" w:rsidP="00430B26">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Маса зерна</w:t>
            </w:r>
          </w:p>
          <w:p w14:paraId="52F97264" w14:textId="77777777" w:rsidR="003934FE" w:rsidRPr="00FE4E84" w:rsidRDefault="003934FE" w:rsidP="00430B26">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в колосі, г</w:t>
            </w:r>
          </w:p>
        </w:tc>
        <w:tc>
          <w:tcPr>
            <w:tcW w:w="1559" w:type="dxa"/>
            <w:shd w:val="clear" w:color="auto" w:fill="auto"/>
          </w:tcPr>
          <w:p w14:paraId="46A6579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Маса 1000 зерен, г</w:t>
            </w:r>
          </w:p>
        </w:tc>
        <w:tc>
          <w:tcPr>
            <w:tcW w:w="1559" w:type="dxa"/>
            <w:shd w:val="clear" w:color="auto" w:fill="auto"/>
          </w:tcPr>
          <w:p w14:paraId="767C3AD0"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Коефіцієнт</w:t>
            </w:r>
          </w:p>
          <w:p w14:paraId="16E9256A"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шкідливості, %</w:t>
            </w:r>
          </w:p>
        </w:tc>
      </w:tr>
      <w:tr w:rsidR="003934FE" w:rsidRPr="00FE4E84" w14:paraId="06CC71C4" w14:textId="77777777" w:rsidTr="00FE4E84">
        <w:tc>
          <w:tcPr>
            <w:tcW w:w="1560" w:type="dxa"/>
            <w:shd w:val="clear" w:color="auto" w:fill="auto"/>
          </w:tcPr>
          <w:p w14:paraId="6F6D110A"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w:t>
            </w:r>
          </w:p>
        </w:tc>
        <w:tc>
          <w:tcPr>
            <w:tcW w:w="1559" w:type="dxa"/>
            <w:shd w:val="clear" w:color="auto" w:fill="auto"/>
          </w:tcPr>
          <w:p w14:paraId="4633924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6,7</w:t>
            </w:r>
          </w:p>
        </w:tc>
        <w:tc>
          <w:tcPr>
            <w:tcW w:w="1701" w:type="dxa"/>
            <w:shd w:val="clear" w:color="auto" w:fill="auto"/>
          </w:tcPr>
          <w:p w14:paraId="4380CD45"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21,1</w:t>
            </w:r>
          </w:p>
        </w:tc>
        <w:tc>
          <w:tcPr>
            <w:tcW w:w="1701" w:type="dxa"/>
            <w:shd w:val="clear" w:color="auto" w:fill="auto"/>
          </w:tcPr>
          <w:p w14:paraId="3F4FB179"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0,83</w:t>
            </w:r>
          </w:p>
        </w:tc>
        <w:tc>
          <w:tcPr>
            <w:tcW w:w="1559" w:type="dxa"/>
            <w:shd w:val="clear" w:color="auto" w:fill="auto"/>
          </w:tcPr>
          <w:p w14:paraId="6F584DE3"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39,7</w:t>
            </w:r>
          </w:p>
        </w:tc>
        <w:tc>
          <w:tcPr>
            <w:tcW w:w="1559" w:type="dxa"/>
            <w:shd w:val="clear" w:color="auto" w:fill="auto"/>
          </w:tcPr>
          <w:p w14:paraId="29B102FD"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w:t>
            </w:r>
          </w:p>
        </w:tc>
      </w:tr>
      <w:tr w:rsidR="003934FE" w:rsidRPr="00FE4E84" w14:paraId="405981D4" w14:textId="77777777" w:rsidTr="00FE4E84">
        <w:tc>
          <w:tcPr>
            <w:tcW w:w="1560" w:type="dxa"/>
            <w:shd w:val="clear" w:color="auto" w:fill="auto"/>
          </w:tcPr>
          <w:p w14:paraId="6C35151D"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25</w:t>
            </w:r>
          </w:p>
        </w:tc>
        <w:tc>
          <w:tcPr>
            <w:tcW w:w="1559" w:type="dxa"/>
            <w:shd w:val="clear" w:color="auto" w:fill="auto"/>
          </w:tcPr>
          <w:p w14:paraId="4B77DA1E"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6,4</w:t>
            </w:r>
          </w:p>
        </w:tc>
        <w:tc>
          <w:tcPr>
            <w:tcW w:w="1701" w:type="dxa"/>
            <w:shd w:val="clear" w:color="auto" w:fill="auto"/>
          </w:tcPr>
          <w:p w14:paraId="4FF78FFB"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20,0</w:t>
            </w:r>
          </w:p>
        </w:tc>
        <w:tc>
          <w:tcPr>
            <w:tcW w:w="1701" w:type="dxa"/>
            <w:shd w:val="clear" w:color="auto" w:fill="auto"/>
          </w:tcPr>
          <w:p w14:paraId="675B7D47"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0,77</w:t>
            </w:r>
          </w:p>
        </w:tc>
        <w:tc>
          <w:tcPr>
            <w:tcW w:w="1559" w:type="dxa"/>
            <w:shd w:val="clear" w:color="auto" w:fill="auto"/>
          </w:tcPr>
          <w:p w14:paraId="3BE1F89E"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38,4</w:t>
            </w:r>
          </w:p>
        </w:tc>
        <w:tc>
          <w:tcPr>
            <w:tcW w:w="1559" w:type="dxa"/>
            <w:shd w:val="clear" w:color="auto" w:fill="auto"/>
          </w:tcPr>
          <w:p w14:paraId="670B877C"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0,24</w:t>
            </w:r>
          </w:p>
        </w:tc>
      </w:tr>
      <w:tr w:rsidR="003934FE" w:rsidRPr="00FE4E84" w14:paraId="13C0DE2D" w14:textId="77777777" w:rsidTr="00FE4E84">
        <w:tc>
          <w:tcPr>
            <w:tcW w:w="1560" w:type="dxa"/>
            <w:shd w:val="clear" w:color="auto" w:fill="auto"/>
          </w:tcPr>
          <w:p w14:paraId="44D67D6E"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50</w:t>
            </w:r>
          </w:p>
        </w:tc>
        <w:tc>
          <w:tcPr>
            <w:tcW w:w="1559" w:type="dxa"/>
            <w:shd w:val="clear" w:color="auto" w:fill="auto"/>
          </w:tcPr>
          <w:p w14:paraId="7396AF83"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6,0</w:t>
            </w:r>
          </w:p>
        </w:tc>
        <w:tc>
          <w:tcPr>
            <w:tcW w:w="1701" w:type="dxa"/>
            <w:shd w:val="clear" w:color="auto" w:fill="auto"/>
          </w:tcPr>
          <w:p w14:paraId="76D82A86"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18,3</w:t>
            </w:r>
          </w:p>
        </w:tc>
        <w:tc>
          <w:tcPr>
            <w:tcW w:w="1701" w:type="dxa"/>
            <w:shd w:val="clear" w:color="auto" w:fill="auto"/>
          </w:tcPr>
          <w:p w14:paraId="5DE45349"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0,74</w:t>
            </w:r>
          </w:p>
        </w:tc>
        <w:tc>
          <w:tcPr>
            <w:tcW w:w="1559" w:type="dxa"/>
            <w:shd w:val="clear" w:color="auto" w:fill="auto"/>
          </w:tcPr>
          <w:p w14:paraId="1B5BF40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37,4</w:t>
            </w:r>
          </w:p>
        </w:tc>
        <w:tc>
          <w:tcPr>
            <w:tcW w:w="1559" w:type="dxa"/>
            <w:shd w:val="clear" w:color="auto" w:fill="auto"/>
          </w:tcPr>
          <w:p w14:paraId="31AEA370"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0,30</w:t>
            </w:r>
          </w:p>
        </w:tc>
      </w:tr>
      <w:tr w:rsidR="003934FE" w:rsidRPr="00FE4E84" w14:paraId="0C2E8FCA" w14:textId="77777777" w:rsidTr="00FE4E84">
        <w:tc>
          <w:tcPr>
            <w:tcW w:w="1560" w:type="dxa"/>
            <w:shd w:val="clear" w:color="auto" w:fill="auto"/>
          </w:tcPr>
          <w:p w14:paraId="691819B2"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75</w:t>
            </w:r>
          </w:p>
        </w:tc>
        <w:tc>
          <w:tcPr>
            <w:tcW w:w="1559" w:type="dxa"/>
            <w:shd w:val="clear" w:color="auto" w:fill="auto"/>
          </w:tcPr>
          <w:p w14:paraId="5C9EA817"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5,8</w:t>
            </w:r>
          </w:p>
        </w:tc>
        <w:tc>
          <w:tcPr>
            <w:tcW w:w="1701" w:type="dxa"/>
            <w:shd w:val="clear" w:color="auto" w:fill="auto"/>
          </w:tcPr>
          <w:p w14:paraId="4DA35FC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17,0</w:t>
            </w:r>
          </w:p>
        </w:tc>
        <w:tc>
          <w:tcPr>
            <w:tcW w:w="1701" w:type="dxa"/>
            <w:shd w:val="clear" w:color="auto" w:fill="auto"/>
          </w:tcPr>
          <w:p w14:paraId="0F9F5FCB"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0,71</w:t>
            </w:r>
          </w:p>
        </w:tc>
        <w:tc>
          <w:tcPr>
            <w:tcW w:w="1559" w:type="dxa"/>
            <w:shd w:val="clear" w:color="auto" w:fill="auto"/>
          </w:tcPr>
          <w:p w14:paraId="702AAF2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37,0</w:t>
            </w:r>
          </w:p>
        </w:tc>
        <w:tc>
          <w:tcPr>
            <w:tcW w:w="1559" w:type="dxa"/>
            <w:shd w:val="clear" w:color="auto" w:fill="auto"/>
          </w:tcPr>
          <w:p w14:paraId="308F8002"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0,36</w:t>
            </w:r>
          </w:p>
        </w:tc>
      </w:tr>
      <w:tr w:rsidR="003934FE" w:rsidRPr="00FE4E84" w14:paraId="27FA6540" w14:textId="77777777" w:rsidTr="00FE4E84">
        <w:tc>
          <w:tcPr>
            <w:tcW w:w="1560" w:type="dxa"/>
            <w:shd w:val="clear" w:color="auto" w:fill="auto"/>
          </w:tcPr>
          <w:p w14:paraId="714F01A9"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90</w:t>
            </w:r>
          </w:p>
        </w:tc>
        <w:tc>
          <w:tcPr>
            <w:tcW w:w="1559" w:type="dxa"/>
            <w:shd w:val="clear" w:color="auto" w:fill="auto"/>
          </w:tcPr>
          <w:p w14:paraId="7EFFA2F5"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5,6</w:t>
            </w:r>
          </w:p>
        </w:tc>
        <w:tc>
          <w:tcPr>
            <w:tcW w:w="1701" w:type="dxa"/>
            <w:shd w:val="clear" w:color="auto" w:fill="auto"/>
          </w:tcPr>
          <w:p w14:paraId="301B86DE"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16,0</w:t>
            </w:r>
          </w:p>
        </w:tc>
        <w:tc>
          <w:tcPr>
            <w:tcW w:w="1701" w:type="dxa"/>
            <w:shd w:val="clear" w:color="auto" w:fill="auto"/>
          </w:tcPr>
          <w:p w14:paraId="2B11C1D9"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0,67</w:t>
            </w:r>
          </w:p>
        </w:tc>
        <w:tc>
          <w:tcPr>
            <w:tcW w:w="1559" w:type="dxa"/>
            <w:shd w:val="clear" w:color="auto" w:fill="auto"/>
          </w:tcPr>
          <w:p w14:paraId="63467B72"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36,3</w:t>
            </w:r>
          </w:p>
        </w:tc>
        <w:tc>
          <w:tcPr>
            <w:tcW w:w="1559" w:type="dxa"/>
            <w:shd w:val="clear" w:color="auto" w:fill="auto"/>
          </w:tcPr>
          <w:p w14:paraId="21FAA78C"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0,38</w:t>
            </w:r>
          </w:p>
        </w:tc>
      </w:tr>
      <w:tr w:rsidR="003934FE" w:rsidRPr="00FE4E84" w14:paraId="72C77DB2" w14:textId="77777777" w:rsidTr="00FE4E84">
        <w:tc>
          <w:tcPr>
            <w:tcW w:w="1560" w:type="dxa"/>
            <w:shd w:val="clear" w:color="auto" w:fill="auto"/>
          </w:tcPr>
          <w:p w14:paraId="4C0B155A"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 xml:space="preserve">НІР </w:t>
            </w:r>
            <w:r w:rsidRPr="00FE4E84">
              <w:rPr>
                <w:rFonts w:ascii="Times New Roman" w:hAnsi="Times New Roman"/>
                <w:sz w:val="20"/>
                <w:szCs w:val="20"/>
                <w:vertAlign w:val="subscript"/>
                <w:lang w:val="uk-UA"/>
              </w:rPr>
              <w:t>05</w:t>
            </w:r>
          </w:p>
        </w:tc>
        <w:tc>
          <w:tcPr>
            <w:tcW w:w="1559" w:type="dxa"/>
            <w:shd w:val="clear" w:color="auto" w:fill="auto"/>
          </w:tcPr>
          <w:p w14:paraId="603EF403" w14:textId="77777777" w:rsidR="003934FE" w:rsidRPr="00FE4E84" w:rsidRDefault="003934FE" w:rsidP="00DF0C63">
            <w:pPr>
              <w:spacing w:line="360" w:lineRule="auto"/>
              <w:jc w:val="center"/>
              <w:rPr>
                <w:rFonts w:ascii="Times New Roman" w:hAnsi="Times New Roman"/>
                <w:sz w:val="20"/>
                <w:szCs w:val="20"/>
                <w:lang w:val="uk-UA"/>
              </w:rPr>
            </w:pPr>
          </w:p>
        </w:tc>
        <w:tc>
          <w:tcPr>
            <w:tcW w:w="1701" w:type="dxa"/>
            <w:shd w:val="clear" w:color="auto" w:fill="auto"/>
          </w:tcPr>
          <w:p w14:paraId="6A23FA84"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0,3</w:t>
            </w:r>
          </w:p>
        </w:tc>
        <w:tc>
          <w:tcPr>
            <w:tcW w:w="1701" w:type="dxa"/>
            <w:shd w:val="clear" w:color="auto" w:fill="auto"/>
          </w:tcPr>
          <w:p w14:paraId="014E9B95"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0,2</w:t>
            </w:r>
          </w:p>
        </w:tc>
        <w:tc>
          <w:tcPr>
            <w:tcW w:w="1559" w:type="dxa"/>
            <w:shd w:val="clear" w:color="auto" w:fill="auto"/>
          </w:tcPr>
          <w:p w14:paraId="3FB35FBF" w14:textId="77777777" w:rsidR="003934FE" w:rsidRPr="00FE4E84" w:rsidRDefault="003934FE" w:rsidP="00DF0C63">
            <w:pPr>
              <w:spacing w:line="360" w:lineRule="auto"/>
              <w:jc w:val="center"/>
              <w:rPr>
                <w:rFonts w:ascii="Times New Roman" w:hAnsi="Times New Roman"/>
                <w:sz w:val="20"/>
                <w:szCs w:val="20"/>
                <w:lang w:val="uk-UA"/>
              </w:rPr>
            </w:pPr>
            <w:r w:rsidRPr="00FE4E84">
              <w:rPr>
                <w:rFonts w:ascii="Times New Roman" w:hAnsi="Times New Roman"/>
                <w:sz w:val="20"/>
                <w:szCs w:val="20"/>
                <w:lang w:val="uk-UA"/>
              </w:rPr>
              <w:t>0,4</w:t>
            </w:r>
          </w:p>
        </w:tc>
        <w:tc>
          <w:tcPr>
            <w:tcW w:w="1559" w:type="dxa"/>
            <w:shd w:val="clear" w:color="auto" w:fill="auto"/>
          </w:tcPr>
          <w:p w14:paraId="5F6CFA34" w14:textId="77777777" w:rsidR="003934FE" w:rsidRPr="00FE4E84" w:rsidRDefault="003934FE" w:rsidP="00DF0C63">
            <w:pPr>
              <w:spacing w:line="360" w:lineRule="auto"/>
              <w:jc w:val="center"/>
              <w:rPr>
                <w:rFonts w:ascii="Times New Roman" w:hAnsi="Times New Roman"/>
                <w:sz w:val="20"/>
                <w:szCs w:val="20"/>
                <w:lang w:val="uk-UA"/>
              </w:rPr>
            </w:pPr>
          </w:p>
        </w:tc>
      </w:tr>
    </w:tbl>
    <w:p w14:paraId="6A2E0993" w14:textId="77777777" w:rsidR="00FE4E84" w:rsidRDefault="00FE4E84" w:rsidP="00182FC0">
      <w:pPr>
        <w:jc w:val="both"/>
        <w:rPr>
          <w:rFonts w:ascii="Times New Roman" w:hAnsi="Times New Roman"/>
          <w:bCs/>
          <w:sz w:val="20"/>
          <w:szCs w:val="20"/>
          <w:lang w:val="uk-UA"/>
        </w:rPr>
        <w:sectPr w:rsidR="00FE4E84" w:rsidSect="00A555AA">
          <w:headerReference w:type="default" r:id="rId30"/>
          <w:type w:val="continuous"/>
          <w:pgSz w:w="11906" w:h="16838" w:code="9"/>
          <w:pgMar w:top="1418" w:right="1134" w:bottom="1418" w:left="1134" w:header="709" w:footer="709" w:gutter="0"/>
          <w:cols w:space="708"/>
          <w:docGrid w:linePitch="381"/>
        </w:sectPr>
      </w:pPr>
    </w:p>
    <w:p w14:paraId="03324C9C" w14:textId="77777777" w:rsidR="009113C4" w:rsidRDefault="009113C4" w:rsidP="002B26F6">
      <w:pPr>
        <w:ind w:firstLine="567"/>
        <w:jc w:val="both"/>
        <w:rPr>
          <w:rFonts w:ascii="Times New Roman" w:hAnsi="Times New Roman"/>
          <w:bCs/>
          <w:sz w:val="20"/>
          <w:szCs w:val="20"/>
          <w:lang w:val="uk-UA"/>
        </w:rPr>
      </w:pPr>
      <w:r w:rsidRPr="009113C4">
        <w:rPr>
          <w:rFonts w:ascii="Times New Roman" w:hAnsi="Times New Roman"/>
          <w:bCs/>
          <w:sz w:val="20"/>
          <w:szCs w:val="20"/>
          <w:lang w:val="uk-UA"/>
        </w:rPr>
        <w:t>Маса зерна</w:t>
      </w:r>
      <w:r w:rsidR="00110DE0">
        <w:rPr>
          <w:rFonts w:ascii="Times New Roman" w:hAnsi="Times New Roman"/>
          <w:bCs/>
          <w:sz w:val="20"/>
          <w:szCs w:val="20"/>
          <w:lang w:val="uk-UA"/>
        </w:rPr>
        <w:t xml:space="preserve"> в колосі знижувалась на 0,16 г</w:t>
      </w:r>
      <w:r w:rsidRPr="009113C4">
        <w:rPr>
          <w:rFonts w:ascii="Times New Roman" w:hAnsi="Times New Roman"/>
          <w:bCs/>
          <w:sz w:val="20"/>
          <w:szCs w:val="20"/>
          <w:lang w:val="uk-UA"/>
        </w:rPr>
        <w:t>, маса 1000 зерен</w:t>
      </w:r>
      <w:r w:rsidR="00110DE0">
        <w:rPr>
          <w:rFonts w:ascii="Times New Roman" w:hAnsi="Times New Roman"/>
          <w:bCs/>
          <w:sz w:val="20"/>
          <w:szCs w:val="20"/>
          <w:lang w:val="uk-UA"/>
        </w:rPr>
        <w:t xml:space="preserve"> на</w:t>
      </w:r>
      <w:r w:rsidRPr="009113C4">
        <w:rPr>
          <w:rFonts w:ascii="Times New Roman" w:hAnsi="Times New Roman"/>
          <w:bCs/>
          <w:sz w:val="20"/>
          <w:szCs w:val="20"/>
          <w:lang w:val="uk-UA"/>
        </w:rPr>
        <w:t xml:space="preserve"> 3,4 г. Чим вищий розвиток хвороби, тим вищий був коефіцієнт шкідливості. Коефіцієнт шкідливості залежно від рівня розвитку ринхоспоріозу становив у с. Збруч 0,24–0,38 %, при </w:t>
      </w:r>
    </w:p>
    <w:p w14:paraId="3BB1A7FB" w14:textId="77777777" w:rsidR="009113C4" w:rsidRPr="00110DE0" w:rsidRDefault="009113C4" w:rsidP="009113C4">
      <w:pPr>
        <w:jc w:val="both"/>
        <w:rPr>
          <w:rFonts w:ascii="Times New Roman" w:hAnsi="Times New Roman"/>
          <w:bCs/>
          <w:sz w:val="20"/>
          <w:szCs w:val="20"/>
          <w:lang w:val="uk-UA"/>
        </w:rPr>
      </w:pPr>
      <w:r w:rsidRPr="009113C4">
        <w:rPr>
          <w:rFonts w:ascii="Times New Roman" w:hAnsi="Times New Roman"/>
          <w:bCs/>
          <w:sz w:val="20"/>
          <w:szCs w:val="20"/>
          <w:lang w:val="uk-UA"/>
        </w:rPr>
        <w:t>50 % розвитку хвороби (0,3</w:t>
      </w:r>
      <w:r w:rsidR="005D6B87" w:rsidRPr="005D6B87">
        <w:rPr>
          <w:rFonts w:ascii="Times New Roman" w:hAnsi="Times New Roman"/>
          <w:bCs/>
          <w:sz w:val="20"/>
          <w:szCs w:val="20"/>
          <w:lang w:val="uk-UA"/>
        </w:rPr>
        <w:t xml:space="preserve"> %</w:t>
      </w:r>
      <w:r w:rsidRPr="009113C4">
        <w:rPr>
          <w:rFonts w:ascii="Times New Roman" w:hAnsi="Times New Roman"/>
          <w:bCs/>
          <w:sz w:val="20"/>
          <w:szCs w:val="20"/>
          <w:lang w:val="uk-UA"/>
        </w:rPr>
        <w:t>), за 75 %</w:t>
      </w:r>
      <w:r w:rsidR="00A84056" w:rsidRPr="00A84056">
        <w:rPr>
          <w:rFonts w:ascii="Times New Roman" w:hAnsi="Times New Roman"/>
          <w:bCs/>
          <w:sz w:val="20"/>
          <w:szCs w:val="20"/>
          <w:lang w:val="uk-UA"/>
        </w:rPr>
        <w:t xml:space="preserve"> розвитку хвороби</w:t>
      </w:r>
      <w:r w:rsidRPr="00A84056">
        <w:rPr>
          <w:rFonts w:ascii="Times New Roman" w:hAnsi="Times New Roman"/>
          <w:bCs/>
          <w:sz w:val="20"/>
          <w:szCs w:val="20"/>
          <w:lang w:val="uk-UA"/>
        </w:rPr>
        <w:t xml:space="preserve"> </w:t>
      </w:r>
      <w:r w:rsidR="00A84056" w:rsidRPr="00A84056">
        <w:rPr>
          <w:rFonts w:ascii="Times New Roman" w:hAnsi="Times New Roman"/>
          <w:bCs/>
          <w:sz w:val="20"/>
          <w:szCs w:val="20"/>
          <w:lang w:val="uk-UA"/>
        </w:rPr>
        <w:t xml:space="preserve">коефіцієнт був </w:t>
      </w:r>
      <w:r w:rsidRPr="009113C4">
        <w:rPr>
          <w:rFonts w:ascii="Times New Roman" w:hAnsi="Times New Roman"/>
          <w:bCs/>
          <w:sz w:val="20"/>
          <w:szCs w:val="20"/>
          <w:lang w:val="uk-UA"/>
        </w:rPr>
        <w:t>0,36</w:t>
      </w:r>
      <w:r w:rsidR="005D6B87" w:rsidRPr="005D6B87">
        <w:rPr>
          <w:rFonts w:ascii="Times New Roman" w:hAnsi="Times New Roman"/>
          <w:bCs/>
          <w:sz w:val="20"/>
          <w:szCs w:val="20"/>
          <w:lang w:val="uk-UA"/>
        </w:rPr>
        <w:t xml:space="preserve"> %</w:t>
      </w:r>
      <w:r w:rsidRPr="009113C4">
        <w:rPr>
          <w:rFonts w:ascii="Times New Roman" w:hAnsi="Times New Roman"/>
          <w:bCs/>
          <w:sz w:val="20"/>
          <w:szCs w:val="20"/>
          <w:lang w:val="uk-UA"/>
        </w:rPr>
        <w:t xml:space="preserve">, </w:t>
      </w:r>
      <w:r w:rsidR="005D6B87">
        <w:rPr>
          <w:rFonts w:ascii="Times New Roman" w:hAnsi="Times New Roman"/>
          <w:bCs/>
          <w:sz w:val="20"/>
          <w:szCs w:val="20"/>
          <w:lang w:val="uk-UA"/>
        </w:rPr>
        <w:t xml:space="preserve">при </w:t>
      </w:r>
      <w:r w:rsidRPr="009113C4">
        <w:rPr>
          <w:rFonts w:ascii="Times New Roman" w:hAnsi="Times New Roman"/>
          <w:bCs/>
          <w:sz w:val="20"/>
          <w:szCs w:val="20"/>
          <w:lang w:val="uk-UA"/>
        </w:rPr>
        <w:t>90</w:t>
      </w:r>
      <w:r w:rsidR="005D6B87">
        <w:rPr>
          <w:rFonts w:ascii="Times New Roman" w:hAnsi="Times New Roman"/>
          <w:bCs/>
          <w:sz w:val="20"/>
          <w:szCs w:val="20"/>
          <w:lang w:val="uk-UA"/>
        </w:rPr>
        <w:t> </w:t>
      </w:r>
      <w:r w:rsidRPr="009113C4">
        <w:rPr>
          <w:rFonts w:ascii="Times New Roman" w:hAnsi="Times New Roman"/>
          <w:bCs/>
          <w:sz w:val="20"/>
          <w:szCs w:val="20"/>
          <w:lang w:val="uk-UA"/>
        </w:rPr>
        <w:t>%</w:t>
      </w:r>
      <w:r w:rsidR="00A84056" w:rsidRPr="00A84056">
        <w:rPr>
          <w:rFonts w:ascii="Times New Roman" w:hAnsi="Times New Roman"/>
          <w:bCs/>
          <w:sz w:val="20"/>
          <w:szCs w:val="20"/>
          <w:lang w:val="uk-UA"/>
        </w:rPr>
        <w:t xml:space="preserve"> розвитку ринхоспоріозу</w:t>
      </w:r>
      <w:r w:rsidRPr="00A84056">
        <w:rPr>
          <w:rFonts w:ascii="Times New Roman" w:hAnsi="Times New Roman"/>
          <w:bCs/>
          <w:sz w:val="20"/>
          <w:szCs w:val="20"/>
          <w:lang w:val="uk-UA"/>
        </w:rPr>
        <w:t xml:space="preserve"> </w:t>
      </w:r>
      <w:r w:rsidRPr="009113C4">
        <w:rPr>
          <w:rFonts w:ascii="Times New Roman" w:hAnsi="Times New Roman"/>
          <w:bCs/>
          <w:sz w:val="20"/>
          <w:szCs w:val="20"/>
          <w:lang w:val="uk-UA"/>
        </w:rPr>
        <w:t>коефіцієнт був 0,38 %.</w:t>
      </w:r>
    </w:p>
    <w:p w14:paraId="29862194" w14:textId="77777777" w:rsidR="009113C4" w:rsidRPr="009113C4" w:rsidRDefault="009113C4" w:rsidP="002B26F6">
      <w:pPr>
        <w:ind w:firstLine="567"/>
        <w:jc w:val="both"/>
        <w:rPr>
          <w:rFonts w:ascii="Times New Roman" w:hAnsi="Times New Roman"/>
          <w:bCs/>
          <w:sz w:val="20"/>
          <w:szCs w:val="20"/>
          <w:lang w:val="uk-UA"/>
        </w:rPr>
      </w:pPr>
      <w:r w:rsidRPr="009113C4">
        <w:rPr>
          <w:rFonts w:ascii="Times New Roman" w:hAnsi="Times New Roman"/>
          <w:bCs/>
          <w:sz w:val="20"/>
          <w:szCs w:val="20"/>
          <w:lang w:val="uk-UA"/>
        </w:rPr>
        <w:t xml:space="preserve">Слід відзначити, що ураження ячменю озимого ринхоспоріозом впливає на довжину колоса, кількість зерен у ньому, масу зерна в колосі та масу 1000 зерен. </w:t>
      </w:r>
    </w:p>
    <w:p w14:paraId="19C2E9A2" w14:textId="77777777" w:rsidR="009113C4" w:rsidRDefault="009113C4" w:rsidP="007C01A9">
      <w:pPr>
        <w:ind w:firstLine="709"/>
        <w:rPr>
          <w:rFonts w:ascii="Times New Roman" w:hAnsi="Times New Roman"/>
          <w:b/>
          <w:sz w:val="20"/>
          <w:szCs w:val="20"/>
          <w:lang w:val="uk-UA"/>
        </w:rPr>
        <w:sectPr w:rsidR="009113C4" w:rsidSect="009113C4">
          <w:type w:val="continuous"/>
          <w:pgSz w:w="11906" w:h="16838" w:code="9"/>
          <w:pgMar w:top="1418" w:right="1134" w:bottom="1418" w:left="1134" w:header="709" w:footer="709" w:gutter="0"/>
          <w:cols w:num="2" w:space="708"/>
          <w:docGrid w:linePitch="381"/>
        </w:sectPr>
      </w:pPr>
    </w:p>
    <w:p w14:paraId="6589AE89" w14:textId="77777777" w:rsidR="009113C4" w:rsidRDefault="009113C4" w:rsidP="009113C4">
      <w:pPr>
        <w:rPr>
          <w:rFonts w:ascii="Times New Roman" w:hAnsi="Times New Roman"/>
          <w:b/>
          <w:sz w:val="20"/>
          <w:szCs w:val="20"/>
          <w:lang w:val="uk-UA"/>
        </w:rPr>
      </w:pPr>
    </w:p>
    <w:p w14:paraId="6DF9B0EF" w14:textId="77777777" w:rsidR="007C01A9" w:rsidRPr="00364ABD" w:rsidRDefault="00AF0129" w:rsidP="002B26F6">
      <w:pPr>
        <w:ind w:firstLine="567"/>
        <w:rPr>
          <w:rFonts w:ascii="Times New Roman" w:hAnsi="Times New Roman"/>
          <w:b/>
          <w:sz w:val="20"/>
          <w:szCs w:val="20"/>
          <w:lang w:val="uk-UA"/>
        </w:rPr>
      </w:pPr>
      <w:r>
        <w:rPr>
          <w:rFonts w:ascii="Times New Roman" w:hAnsi="Times New Roman"/>
          <w:b/>
          <w:sz w:val="20"/>
          <w:szCs w:val="20"/>
          <w:lang w:val="uk-UA"/>
        </w:rPr>
        <w:t>Висновки</w:t>
      </w:r>
    </w:p>
    <w:p w14:paraId="1F05A1A2" w14:textId="77777777" w:rsidR="009113C4" w:rsidRDefault="009113C4" w:rsidP="007C01A9">
      <w:pPr>
        <w:pStyle w:val="BodyTextIndent"/>
        <w:ind w:left="0" w:firstLine="709"/>
        <w:rPr>
          <w:rFonts w:ascii="Times New Roman" w:hAnsi="Times New Roman"/>
          <w:b w:val="0"/>
          <w:bCs/>
          <w:sz w:val="20"/>
          <w:szCs w:val="20"/>
        </w:rPr>
        <w:sectPr w:rsidR="009113C4" w:rsidSect="00FE4E84">
          <w:type w:val="continuous"/>
          <w:pgSz w:w="11906" w:h="16838" w:code="9"/>
          <w:pgMar w:top="1418" w:right="1134" w:bottom="1418" w:left="1134" w:header="709" w:footer="709" w:gutter="0"/>
          <w:cols w:space="708"/>
          <w:docGrid w:linePitch="381"/>
        </w:sectPr>
      </w:pPr>
    </w:p>
    <w:p w14:paraId="36169167" w14:textId="77777777" w:rsidR="007C01A9" w:rsidRPr="007C01A9" w:rsidRDefault="007C01A9" w:rsidP="002B26F6">
      <w:pPr>
        <w:pStyle w:val="BodyTextIndent"/>
        <w:ind w:left="0" w:firstLine="567"/>
        <w:rPr>
          <w:rFonts w:ascii="Times New Roman" w:hAnsi="Times New Roman"/>
          <w:b w:val="0"/>
          <w:bCs/>
          <w:sz w:val="20"/>
          <w:szCs w:val="20"/>
        </w:rPr>
      </w:pPr>
      <w:r w:rsidRPr="007C01A9">
        <w:rPr>
          <w:rFonts w:ascii="Times New Roman" w:hAnsi="Times New Roman"/>
          <w:b w:val="0"/>
          <w:bCs/>
          <w:sz w:val="20"/>
          <w:szCs w:val="20"/>
        </w:rPr>
        <w:t>Найбільш поширеним захворюванням під час вегетації ячменю озимого</w:t>
      </w:r>
      <w:r w:rsidR="008F5EE5">
        <w:rPr>
          <w:rFonts w:ascii="Times New Roman" w:hAnsi="Times New Roman"/>
          <w:b w:val="0"/>
          <w:bCs/>
          <w:sz w:val="20"/>
          <w:szCs w:val="20"/>
        </w:rPr>
        <w:t xml:space="preserve"> </w:t>
      </w:r>
      <w:r w:rsidRPr="007C01A9">
        <w:rPr>
          <w:rFonts w:ascii="Times New Roman" w:hAnsi="Times New Roman"/>
          <w:b w:val="0"/>
          <w:bCs/>
          <w:sz w:val="20"/>
          <w:szCs w:val="20"/>
        </w:rPr>
        <w:t>впродовж 2021</w:t>
      </w:r>
      <w:r w:rsidRPr="007C01A9">
        <w:rPr>
          <w:rFonts w:ascii="Times New Roman" w:hAnsi="Times New Roman"/>
          <w:b w:val="0"/>
          <w:sz w:val="20"/>
          <w:szCs w:val="20"/>
        </w:rPr>
        <w:t>–</w:t>
      </w:r>
      <w:r w:rsidRPr="007C01A9">
        <w:rPr>
          <w:rFonts w:ascii="Times New Roman" w:hAnsi="Times New Roman"/>
          <w:b w:val="0"/>
          <w:bCs/>
          <w:sz w:val="20"/>
          <w:szCs w:val="20"/>
        </w:rPr>
        <w:t>2023 рр. досліджень був ринхоспоріоз. Ураження рослин цією хворобою залежало від погодних умов, фаз вегетації культури та сорту.</w:t>
      </w:r>
    </w:p>
    <w:p w14:paraId="1AD4F62F" w14:textId="77777777" w:rsidR="007C01A9" w:rsidRPr="007C01A9" w:rsidRDefault="007C01A9" w:rsidP="002B26F6">
      <w:pPr>
        <w:pStyle w:val="BodyTextIndent"/>
        <w:ind w:left="0" w:firstLine="567"/>
        <w:rPr>
          <w:rFonts w:ascii="Times New Roman" w:hAnsi="Times New Roman"/>
          <w:b w:val="0"/>
          <w:bCs/>
          <w:sz w:val="20"/>
          <w:szCs w:val="20"/>
        </w:rPr>
      </w:pPr>
      <w:r w:rsidRPr="007C01A9">
        <w:rPr>
          <w:rFonts w:ascii="Times New Roman" w:hAnsi="Times New Roman"/>
          <w:b w:val="0"/>
          <w:sz w:val="20"/>
          <w:szCs w:val="20"/>
        </w:rPr>
        <w:t>В умовах Західного Лісостепу видовий склад ринхоспоріозу представлений збудником</w:t>
      </w:r>
      <w:r w:rsidR="002B26F6">
        <w:rPr>
          <w:rFonts w:ascii="Times New Roman" w:hAnsi="Times New Roman"/>
          <w:b w:val="0"/>
          <w:sz w:val="20"/>
          <w:szCs w:val="20"/>
        </w:rPr>
        <w:t xml:space="preserve"> </w:t>
      </w:r>
      <w:r w:rsidRPr="007C01A9">
        <w:rPr>
          <w:rFonts w:ascii="Times New Roman" w:hAnsi="Times New Roman"/>
          <w:b w:val="0"/>
          <w:i/>
          <w:sz w:val="20"/>
          <w:szCs w:val="20"/>
        </w:rPr>
        <w:t>Rhynchosporium graminicola Heinsen</w:t>
      </w:r>
      <w:r w:rsidRPr="007C01A9">
        <w:rPr>
          <w:rFonts w:ascii="Times New Roman" w:hAnsi="Times New Roman"/>
          <w:b w:val="0"/>
          <w:sz w:val="20"/>
          <w:szCs w:val="20"/>
        </w:rPr>
        <w:t xml:space="preserve">. </w:t>
      </w:r>
    </w:p>
    <w:p w14:paraId="76F533C6" w14:textId="77777777" w:rsidR="007C01A9" w:rsidRPr="007C01A9" w:rsidRDefault="007C01A9" w:rsidP="002B26F6">
      <w:pPr>
        <w:pStyle w:val="BodyTextIndent"/>
        <w:ind w:left="0" w:firstLine="567"/>
        <w:rPr>
          <w:rFonts w:ascii="Times New Roman" w:hAnsi="Times New Roman"/>
          <w:b w:val="0"/>
          <w:sz w:val="20"/>
          <w:szCs w:val="20"/>
        </w:rPr>
      </w:pPr>
      <w:r w:rsidRPr="007C01A9">
        <w:rPr>
          <w:rFonts w:ascii="Times New Roman" w:hAnsi="Times New Roman"/>
          <w:b w:val="0"/>
          <w:sz w:val="20"/>
          <w:szCs w:val="20"/>
        </w:rPr>
        <w:lastRenderedPageBreak/>
        <w:t>Появі та розвитку ринхоспоріозу на ячмені озимому сприяє підвищена кількіс</w:t>
      </w:r>
      <w:r w:rsidR="000C04FD">
        <w:rPr>
          <w:rFonts w:ascii="Times New Roman" w:hAnsi="Times New Roman"/>
          <w:b w:val="0"/>
          <w:sz w:val="20"/>
          <w:szCs w:val="20"/>
        </w:rPr>
        <w:t xml:space="preserve">ть опадів у ІІІ декаді травня </w:t>
      </w:r>
      <w:r w:rsidR="000C04FD" w:rsidRPr="007C01A9">
        <w:rPr>
          <w:rFonts w:ascii="Times New Roman" w:hAnsi="Times New Roman"/>
          <w:b w:val="0"/>
          <w:sz w:val="20"/>
          <w:szCs w:val="20"/>
        </w:rPr>
        <w:t>–</w:t>
      </w:r>
      <w:r w:rsidRPr="007C01A9">
        <w:rPr>
          <w:rFonts w:ascii="Times New Roman" w:hAnsi="Times New Roman"/>
          <w:b w:val="0"/>
          <w:sz w:val="20"/>
          <w:szCs w:val="20"/>
        </w:rPr>
        <w:t xml:space="preserve"> І декаді червня (ГТК 1,4 і вище).</w:t>
      </w:r>
    </w:p>
    <w:p w14:paraId="37D036CE" w14:textId="77777777" w:rsidR="007C01A9" w:rsidRPr="007C01A9" w:rsidRDefault="007C01A9" w:rsidP="00076681">
      <w:pPr>
        <w:pStyle w:val="BodyTextIndent"/>
        <w:ind w:left="0" w:firstLine="567"/>
        <w:rPr>
          <w:rFonts w:ascii="Times New Roman" w:hAnsi="Times New Roman"/>
          <w:b w:val="0"/>
          <w:bCs/>
          <w:sz w:val="20"/>
          <w:szCs w:val="20"/>
        </w:rPr>
      </w:pPr>
      <w:r w:rsidRPr="007C01A9">
        <w:rPr>
          <w:rFonts w:ascii="Times New Roman" w:hAnsi="Times New Roman"/>
          <w:b w:val="0"/>
          <w:bCs/>
          <w:sz w:val="20"/>
          <w:szCs w:val="20"/>
        </w:rPr>
        <w:t>Найменший розвиток хвороби відзначено у сортів Снігова королева (14,7 %), Валькірія (14,7 %), Статус (14,2 %).</w:t>
      </w:r>
    </w:p>
    <w:p w14:paraId="49D34AB0" w14:textId="77777777" w:rsidR="007C01A9" w:rsidRPr="007C01A9" w:rsidRDefault="007C01A9" w:rsidP="00076681">
      <w:pPr>
        <w:pStyle w:val="BodyTextIndent"/>
        <w:ind w:left="0" w:firstLine="567"/>
        <w:rPr>
          <w:rFonts w:ascii="Times New Roman" w:hAnsi="Times New Roman"/>
          <w:b w:val="0"/>
          <w:bCs/>
          <w:sz w:val="20"/>
          <w:szCs w:val="20"/>
        </w:rPr>
      </w:pPr>
      <w:r w:rsidRPr="007C01A9">
        <w:rPr>
          <w:rFonts w:ascii="Times New Roman" w:hAnsi="Times New Roman"/>
          <w:b w:val="0"/>
          <w:bCs/>
          <w:sz w:val="20"/>
          <w:szCs w:val="20"/>
        </w:rPr>
        <w:t xml:space="preserve">Слід відзначити, що ураження ячменю озимого ринхоспоріозом впливає на довжину колоса, кількість зерен у ньому, масу зерна в колосі та масу 1000 зерен. Коефіцієнт шкідливості залежно </w:t>
      </w:r>
      <w:r w:rsidRPr="007C01A9">
        <w:rPr>
          <w:rFonts w:ascii="Times New Roman" w:hAnsi="Times New Roman"/>
          <w:b w:val="0"/>
          <w:bCs/>
          <w:sz w:val="20"/>
          <w:szCs w:val="20"/>
        </w:rPr>
        <w:t xml:space="preserve">від рівня розвитку хвороби становив у с. Збруч 0,24–0,38 %. </w:t>
      </w:r>
    </w:p>
    <w:p w14:paraId="49E51136" w14:textId="77777777" w:rsidR="007C01A9" w:rsidRPr="00110DE0" w:rsidRDefault="007C01A9" w:rsidP="00076681">
      <w:pPr>
        <w:ind w:firstLine="567"/>
        <w:jc w:val="both"/>
        <w:rPr>
          <w:rFonts w:ascii="Times New Roman" w:hAnsi="Times New Roman"/>
          <w:bCs/>
          <w:color w:val="FF0000"/>
          <w:sz w:val="20"/>
          <w:szCs w:val="20"/>
          <w:lang w:val="uk-UA"/>
        </w:rPr>
      </w:pPr>
      <w:r w:rsidRPr="007C01A9">
        <w:rPr>
          <w:rFonts w:ascii="Times New Roman" w:hAnsi="Times New Roman"/>
          <w:bCs/>
          <w:sz w:val="20"/>
          <w:szCs w:val="20"/>
          <w:lang w:val="uk-UA"/>
        </w:rPr>
        <w:t>Чим вищий розвиток хвороби, тим вищий був коефіцієнт шкідливості. Так при 50 % розвитку ринхоспоріозу коефіцієнт шкідливості</w:t>
      </w:r>
      <w:r w:rsidR="008F5EE5">
        <w:rPr>
          <w:rFonts w:ascii="Times New Roman" w:hAnsi="Times New Roman"/>
          <w:bCs/>
          <w:sz w:val="20"/>
          <w:szCs w:val="20"/>
          <w:lang w:val="uk-UA"/>
        </w:rPr>
        <w:t xml:space="preserve"> </w:t>
      </w:r>
      <w:r w:rsidRPr="007C01A9">
        <w:rPr>
          <w:rFonts w:ascii="Times New Roman" w:hAnsi="Times New Roman"/>
          <w:bCs/>
          <w:sz w:val="20"/>
          <w:szCs w:val="20"/>
          <w:lang w:val="uk-UA"/>
        </w:rPr>
        <w:t>становив 0,3; а п</w:t>
      </w:r>
      <w:r w:rsidR="00F6747D">
        <w:rPr>
          <w:rFonts w:ascii="Times New Roman" w:hAnsi="Times New Roman"/>
          <w:bCs/>
          <w:sz w:val="20"/>
          <w:szCs w:val="20"/>
          <w:lang w:val="uk-UA"/>
        </w:rPr>
        <w:t>ри 75 % відповідно 0,36; при 90</w:t>
      </w:r>
      <w:r w:rsidRPr="007C01A9">
        <w:rPr>
          <w:rFonts w:ascii="Times New Roman" w:hAnsi="Times New Roman"/>
          <w:bCs/>
          <w:sz w:val="20"/>
          <w:szCs w:val="20"/>
          <w:lang w:val="uk-UA"/>
        </w:rPr>
        <w:t>% – 0,38.</w:t>
      </w:r>
    </w:p>
    <w:p w14:paraId="73D22532" w14:textId="77777777" w:rsidR="007C01A9" w:rsidRPr="00E2164D" w:rsidRDefault="007C01A9" w:rsidP="00076681">
      <w:pPr>
        <w:ind w:firstLine="567"/>
        <w:jc w:val="both"/>
        <w:rPr>
          <w:rFonts w:ascii="Times New Roman" w:hAnsi="Times New Roman"/>
          <w:bCs/>
          <w:sz w:val="20"/>
          <w:szCs w:val="20"/>
          <w:lang w:val="uk-UA"/>
        </w:rPr>
        <w:sectPr w:rsidR="007C01A9" w:rsidRPr="00E2164D" w:rsidSect="009113C4">
          <w:type w:val="continuous"/>
          <w:pgSz w:w="11906" w:h="16838" w:code="9"/>
          <w:pgMar w:top="1418" w:right="1134" w:bottom="1418" w:left="1134" w:header="709" w:footer="709" w:gutter="0"/>
          <w:cols w:num="2" w:space="708"/>
          <w:docGrid w:linePitch="381"/>
        </w:sectPr>
      </w:pPr>
      <w:r w:rsidRPr="007C01A9">
        <w:rPr>
          <w:rFonts w:ascii="Times New Roman" w:hAnsi="Times New Roman"/>
          <w:sz w:val="20"/>
          <w:szCs w:val="20"/>
          <w:lang w:val="uk-UA"/>
        </w:rPr>
        <w:t>При 90 % розвитку ринхоспоріозу відбулося зменшення кількості зерен на 5,1 шт. порівняно із здоровими рослинами.</w:t>
      </w:r>
      <w:r w:rsidRPr="007C01A9">
        <w:rPr>
          <w:rFonts w:ascii="Times New Roman" w:hAnsi="Times New Roman"/>
          <w:bCs/>
          <w:sz w:val="20"/>
          <w:szCs w:val="20"/>
          <w:lang w:val="uk-UA"/>
        </w:rPr>
        <w:t xml:space="preserve"> Маса зерна в колосі знижувалась на </w:t>
      </w:r>
      <w:r w:rsidR="00E2164D">
        <w:rPr>
          <w:rFonts w:ascii="Times New Roman" w:hAnsi="Times New Roman"/>
          <w:bCs/>
          <w:sz w:val="20"/>
          <w:szCs w:val="20"/>
          <w:lang w:val="uk-UA"/>
        </w:rPr>
        <w:t>0,16 г., маса 1000 зерен</w:t>
      </w:r>
      <w:r w:rsidR="00655063">
        <w:rPr>
          <w:rFonts w:ascii="Times New Roman" w:hAnsi="Times New Roman"/>
          <w:bCs/>
          <w:sz w:val="20"/>
          <w:szCs w:val="20"/>
          <w:lang w:val="uk-UA"/>
        </w:rPr>
        <w:t xml:space="preserve"> на</w:t>
      </w:r>
      <w:r w:rsidR="00E2164D">
        <w:rPr>
          <w:rFonts w:ascii="Times New Roman" w:hAnsi="Times New Roman"/>
          <w:bCs/>
          <w:sz w:val="20"/>
          <w:szCs w:val="20"/>
          <w:lang w:val="uk-UA"/>
        </w:rPr>
        <w:t xml:space="preserve"> 3,4 г.</w:t>
      </w:r>
    </w:p>
    <w:p w14:paraId="5FE9F489" w14:textId="77777777" w:rsidR="00FE4E84" w:rsidRDefault="00FE4E84" w:rsidP="00871471">
      <w:pPr>
        <w:pStyle w:val="Default"/>
        <w:rPr>
          <w:rFonts w:ascii="Times New Roman" w:hAnsi="Times New Roman" w:cs="Times New Roman"/>
          <w:b/>
          <w:bCs/>
          <w:sz w:val="20"/>
          <w:szCs w:val="20"/>
          <w:lang w:val="uk-UA"/>
        </w:rPr>
        <w:sectPr w:rsidR="00FE4E84" w:rsidSect="00A555AA">
          <w:type w:val="continuous"/>
          <w:pgSz w:w="11906" w:h="16838" w:code="9"/>
          <w:pgMar w:top="1418" w:right="1134" w:bottom="1418" w:left="1134" w:header="709" w:footer="709" w:gutter="0"/>
          <w:cols w:num="2" w:space="708"/>
          <w:docGrid w:linePitch="381"/>
        </w:sectPr>
      </w:pPr>
    </w:p>
    <w:p w14:paraId="2D5711E6" w14:textId="77777777" w:rsidR="00E11D76" w:rsidRPr="00182FC0" w:rsidRDefault="00871471" w:rsidP="00076681">
      <w:pPr>
        <w:pStyle w:val="Default"/>
        <w:ind w:firstLine="567"/>
        <w:rPr>
          <w:rFonts w:ascii="Times New Roman" w:hAnsi="Times New Roman" w:cs="Times New Roman"/>
          <w:b/>
          <w:bCs/>
          <w:sz w:val="20"/>
          <w:szCs w:val="20"/>
          <w:lang w:val="uk-UA"/>
        </w:rPr>
        <w:sectPr w:rsidR="00E11D76" w:rsidRPr="00182FC0" w:rsidSect="00A555AA">
          <w:type w:val="continuous"/>
          <w:pgSz w:w="11906" w:h="16838" w:code="9"/>
          <w:pgMar w:top="1418" w:right="1134" w:bottom="1418" w:left="1134" w:header="709" w:footer="709" w:gutter="0"/>
          <w:cols w:num="2" w:space="708"/>
          <w:docGrid w:linePitch="381"/>
        </w:sectPr>
      </w:pPr>
      <w:r w:rsidRPr="00182FC0">
        <w:rPr>
          <w:rFonts w:ascii="Times New Roman" w:hAnsi="Times New Roman" w:cs="Times New Roman"/>
          <w:b/>
          <w:bCs/>
          <w:sz w:val="20"/>
          <w:szCs w:val="20"/>
          <w:lang w:val="uk-UA"/>
        </w:rPr>
        <w:t>Список використаної літератури</w:t>
      </w:r>
    </w:p>
    <w:p w14:paraId="00566E23" w14:textId="77777777" w:rsidR="00E11D76" w:rsidRDefault="00E11D76" w:rsidP="00E11D76">
      <w:pPr>
        <w:autoSpaceDE w:val="0"/>
        <w:autoSpaceDN w:val="0"/>
        <w:adjustRightInd w:val="0"/>
        <w:jc w:val="both"/>
        <w:rPr>
          <w:rFonts w:ascii="Times New Roman" w:hAnsi="Times New Roman"/>
          <w:sz w:val="20"/>
          <w:szCs w:val="20"/>
          <w:lang w:val="en-US"/>
        </w:rPr>
      </w:pPr>
    </w:p>
    <w:p w14:paraId="0ECBF66E" w14:textId="77777777" w:rsidR="00E11D76" w:rsidRDefault="00E11D76"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Basics of selection of field crops for resistance to harmful organisms: Manual (2012) / edited by V. V. Kirichenko, V. P. Petrenkova; NAAS, Institute of Plant Science named after V. Ya. Yuryeva, National Agrarian University named after V.</w:t>
      </w:r>
      <w:r w:rsidR="00687BA6">
        <w:rPr>
          <w:rFonts w:ascii="Times New Roman" w:hAnsi="Times New Roman"/>
          <w:sz w:val="20"/>
          <w:szCs w:val="20"/>
          <w:lang w:val="uk-UA"/>
        </w:rPr>
        <w:t xml:space="preserve"> </w:t>
      </w:r>
      <w:r w:rsidRPr="009172C0">
        <w:rPr>
          <w:rFonts w:ascii="Times New Roman" w:hAnsi="Times New Roman"/>
          <w:sz w:val="20"/>
          <w:szCs w:val="20"/>
          <w:lang w:val="en-US"/>
        </w:rPr>
        <w:t>V. Dokuchaeva. Kharkiv, 320 p. (In Ukrainian).</w:t>
      </w:r>
    </w:p>
    <w:p w14:paraId="41B998E7" w14:textId="77777777" w:rsidR="009172C0" w:rsidRPr="009172C0" w:rsidRDefault="009172C0"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Borzykh</w:t>
      </w:r>
      <w:r w:rsidRPr="009172C0">
        <w:rPr>
          <w:rFonts w:ascii="Times New Roman" w:hAnsi="Times New Roman"/>
          <w:sz w:val="20"/>
          <w:szCs w:val="20"/>
          <w:lang w:val="uk-UA"/>
        </w:rPr>
        <w:t xml:space="preserve"> </w:t>
      </w:r>
      <w:r w:rsidRPr="009172C0">
        <w:rPr>
          <w:rFonts w:ascii="Times New Roman" w:hAnsi="Times New Roman"/>
          <w:sz w:val="20"/>
          <w:szCs w:val="20"/>
          <w:lang w:val="en-US"/>
        </w:rPr>
        <w:t>O</w:t>
      </w:r>
      <w:r w:rsidRPr="009172C0">
        <w:rPr>
          <w:rFonts w:ascii="Times New Roman" w:hAnsi="Times New Roman"/>
          <w:sz w:val="20"/>
          <w:szCs w:val="20"/>
          <w:lang w:val="uk-UA"/>
        </w:rPr>
        <w:t xml:space="preserve">. </w:t>
      </w:r>
      <w:r w:rsidRPr="009172C0">
        <w:rPr>
          <w:rFonts w:ascii="Times New Roman" w:hAnsi="Times New Roman"/>
          <w:sz w:val="20"/>
          <w:szCs w:val="20"/>
          <w:lang w:val="en-US"/>
        </w:rPr>
        <w:t>I</w:t>
      </w:r>
      <w:r w:rsidRPr="009172C0">
        <w:rPr>
          <w:rFonts w:ascii="Times New Roman" w:hAnsi="Times New Roman"/>
          <w:sz w:val="20"/>
          <w:szCs w:val="20"/>
          <w:lang w:val="uk-UA"/>
        </w:rPr>
        <w:t xml:space="preserve">., </w:t>
      </w:r>
      <w:r w:rsidRPr="009172C0">
        <w:rPr>
          <w:rFonts w:ascii="Times New Roman" w:hAnsi="Times New Roman"/>
          <w:sz w:val="20"/>
          <w:szCs w:val="20"/>
          <w:lang w:val="en-US"/>
        </w:rPr>
        <w:t>Fedorenko</w:t>
      </w:r>
      <w:r w:rsidRPr="009172C0">
        <w:rPr>
          <w:rFonts w:ascii="Times New Roman" w:hAnsi="Times New Roman"/>
          <w:sz w:val="20"/>
          <w:szCs w:val="20"/>
          <w:lang w:val="uk-UA"/>
        </w:rPr>
        <w:t xml:space="preserve"> </w:t>
      </w:r>
      <w:r w:rsidRPr="009172C0">
        <w:rPr>
          <w:rFonts w:ascii="Times New Roman" w:hAnsi="Times New Roman"/>
          <w:sz w:val="20"/>
          <w:szCs w:val="20"/>
          <w:lang w:val="en-US"/>
        </w:rPr>
        <w:t>V</w:t>
      </w:r>
      <w:r w:rsidRPr="009172C0">
        <w:rPr>
          <w:rFonts w:ascii="Times New Roman" w:hAnsi="Times New Roman"/>
          <w:sz w:val="20"/>
          <w:szCs w:val="20"/>
          <w:lang w:val="uk-UA"/>
        </w:rPr>
        <w:t xml:space="preserve">. </w:t>
      </w:r>
      <w:r w:rsidRPr="009172C0">
        <w:rPr>
          <w:rFonts w:ascii="Times New Roman" w:hAnsi="Times New Roman"/>
          <w:sz w:val="20"/>
          <w:szCs w:val="20"/>
          <w:lang w:val="en-US"/>
        </w:rPr>
        <w:t>P</w:t>
      </w:r>
      <w:r w:rsidRPr="009172C0">
        <w:rPr>
          <w:rFonts w:ascii="Times New Roman" w:hAnsi="Times New Roman"/>
          <w:sz w:val="20"/>
          <w:szCs w:val="20"/>
          <w:lang w:val="uk-UA"/>
        </w:rPr>
        <w:t xml:space="preserve">. (2016). </w:t>
      </w:r>
      <w:r w:rsidRPr="009172C0">
        <w:rPr>
          <w:rFonts w:ascii="Times New Roman" w:hAnsi="Times New Roman"/>
          <w:sz w:val="20"/>
          <w:szCs w:val="20"/>
          <w:lang w:val="en-US"/>
        </w:rPr>
        <w:t xml:space="preserve">Modern problems of phytosanitary status of agrobiocenosis in Ukraine. </w:t>
      </w:r>
      <w:r w:rsidRPr="00C25886">
        <w:rPr>
          <w:rFonts w:ascii="Times New Roman" w:hAnsi="Times New Roman"/>
          <w:i/>
          <w:sz w:val="20"/>
          <w:szCs w:val="20"/>
          <w:lang w:val="en-US"/>
        </w:rPr>
        <w:t>Protection and quarantine of plants</w:t>
      </w:r>
      <w:r w:rsidRPr="009172C0">
        <w:rPr>
          <w:rFonts w:ascii="Times New Roman" w:hAnsi="Times New Roman"/>
          <w:sz w:val="20"/>
          <w:szCs w:val="20"/>
          <w:lang w:val="en-US"/>
        </w:rPr>
        <w:t>. Issue 62. P. 3–17. (In Ukrainian).</w:t>
      </w:r>
    </w:p>
    <w:p w14:paraId="082BADF2" w14:textId="77777777" w:rsidR="009172C0" w:rsidRPr="009172C0" w:rsidRDefault="009172C0"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Bilovus </w:t>
      </w:r>
      <w:r w:rsidR="00CE1769">
        <w:rPr>
          <w:rFonts w:ascii="Times New Roman" w:hAnsi="Times New Roman"/>
          <w:sz w:val="20"/>
          <w:szCs w:val="20"/>
          <w:lang w:val="uk-UA"/>
        </w:rPr>
        <w:t>H</w:t>
      </w:r>
      <w:r w:rsidRPr="009172C0">
        <w:rPr>
          <w:rFonts w:ascii="Times New Roman" w:hAnsi="Times New Roman"/>
          <w:sz w:val="20"/>
          <w:szCs w:val="20"/>
          <w:lang w:val="en-US"/>
        </w:rPr>
        <w:t xml:space="preserve">. Ya. (2022). Evaluation of winter barley variety samples for resistance to foliar disease pathogens and productivity. </w:t>
      </w:r>
      <w:r w:rsidRPr="005E141A">
        <w:rPr>
          <w:rFonts w:ascii="Times New Roman" w:hAnsi="Times New Roman"/>
          <w:i/>
          <w:sz w:val="20"/>
          <w:szCs w:val="20"/>
          <w:lang w:val="en-US"/>
        </w:rPr>
        <w:t>Herald of Agrarian Science.</w:t>
      </w:r>
      <w:r w:rsidRPr="009172C0">
        <w:rPr>
          <w:rFonts w:ascii="Times New Roman" w:hAnsi="Times New Roman"/>
          <w:sz w:val="20"/>
          <w:szCs w:val="20"/>
          <w:lang w:val="en-US"/>
        </w:rPr>
        <w:t xml:space="preserve"> No. 3 (828). P. 20−27.</w:t>
      </w:r>
      <w:r w:rsidR="008F5EE5">
        <w:rPr>
          <w:rFonts w:ascii="Times New Roman" w:hAnsi="Times New Roman"/>
          <w:sz w:val="20"/>
          <w:szCs w:val="20"/>
          <w:lang w:val="en-US"/>
        </w:rPr>
        <w:t xml:space="preserve"> </w:t>
      </w:r>
      <w:r w:rsidRPr="009172C0">
        <w:rPr>
          <w:rFonts w:ascii="Times New Roman" w:hAnsi="Times New Roman"/>
          <w:sz w:val="20"/>
          <w:szCs w:val="20"/>
          <w:lang w:val="en-US"/>
        </w:rPr>
        <w:t>(In Ukrainian).</w:t>
      </w:r>
    </w:p>
    <w:p w14:paraId="0EBCC24E" w14:textId="77777777" w:rsidR="00E11D76" w:rsidRDefault="009172C0"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Bilovus H. Chapter 4. (2020). Fungal diseases of winter barley under conditions of the Western Forest-Steppe. Collective monograph. Sustainable Development of the Agricultural Sector of Foothill Regions / ed. Oleh Stasiv. LAPLAMBERT Ac. Publ., P. 81–104. (In English).</w:t>
      </w:r>
    </w:p>
    <w:p w14:paraId="7A76F64F" w14:textId="77777777" w:rsidR="00E11D76" w:rsidRPr="009172C0" w:rsidRDefault="00E11D76"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Demidov O. A., Gudzenko V. M., Khomenko L.</w:t>
      </w:r>
      <w:r w:rsidR="00BE3DE4">
        <w:rPr>
          <w:rFonts w:ascii="Times New Roman" w:hAnsi="Times New Roman"/>
          <w:sz w:val="20"/>
          <w:szCs w:val="20"/>
          <w:lang w:val="en-US"/>
        </w:rPr>
        <w:t> </w:t>
      </w:r>
      <w:r w:rsidRPr="009172C0">
        <w:rPr>
          <w:rFonts w:ascii="Times New Roman" w:hAnsi="Times New Roman"/>
          <w:sz w:val="20"/>
          <w:szCs w:val="20"/>
          <w:lang w:val="en-US"/>
        </w:rPr>
        <w:t xml:space="preserve">O. (2016). Optimization of approaches to the assessment of frost resistance of breeding material of winter barley. </w:t>
      </w:r>
      <w:r w:rsidRPr="005E141A">
        <w:rPr>
          <w:rFonts w:ascii="Times New Roman" w:hAnsi="Times New Roman"/>
          <w:i/>
          <w:sz w:val="20"/>
          <w:szCs w:val="20"/>
          <w:lang w:val="en-US"/>
        </w:rPr>
        <w:t>Myronivsky herald</w:t>
      </w:r>
      <w:r w:rsidRPr="009172C0">
        <w:rPr>
          <w:rFonts w:ascii="Times New Roman" w:hAnsi="Times New Roman"/>
          <w:sz w:val="20"/>
          <w:szCs w:val="20"/>
          <w:lang w:val="en-US"/>
        </w:rPr>
        <w:t>. Issue 2. P. 56–68. (In Ukrainian.).</w:t>
      </w:r>
    </w:p>
    <w:p w14:paraId="40D43BF2" w14:textId="77777777" w:rsidR="00E11D76" w:rsidRPr="009172C0" w:rsidRDefault="00E11D76"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Demidov O. A., Vasylkivskyi</w:t>
      </w:r>
      <w:r w:rsidR="00ED41EC" w:rsidRPr="00ED41EC">
        <w:rPr>
          <w:rFonts w:ascii="Times New Roman" w:hAnsi="Times New Roman"/>
          <w:sz w:val="20"/>
          <w:szCs w:val="20"/>
          <w:lang w:val="en-US"/>
        </w:rPr>
        <w:t xml:space="preserve"> </w:t>
      </w:r>
      <w:r w:rsidR="00ED41EC" w:rsidRPr="009172C0">
        <w:rPr>
          <w:rFonts w:ascii="Times New Roman" w:hAnsi="Times New Roman"/>
          <w:sz w:val="20"/>
          <w:szCs w:val="20"/>
          <w:lang w:val="en-US"/>
        </w:rPr>
        <w:t>S. P.</w:t>
      </w:r>
      <w:r w:rsidRPr="009172C0">
        <w:rPr>
          <w:rFonts w:ascii="Times New Roman" w:hAnsi="Times New Roman"/>
          <w:sz w:val="20"/>
          <w:szCs w:val="20"/>
          <w:lang w:val="en-US"/>
        </w:rPr>
        <w:t xml:space="preserve">, </w:t>
      </w:r>
      <w:r w:rsidR="00ED41EC" w:rsidRPr="009172C0">
        <w:rPr>
          <w:rFonts w:ascii="Times New Roman" w:hAnsi="Times New Roman"/>
          <w:sz w:val="20"/>
          <w:szCs w:val="20"/>
          <w:lang w:val="en-US"/>
        </w:rPr>
        <w:t>Gudzenko</w:t>
      </w:r>
      <w:r w:rsidR="00ED41EC">
        <w:rPr>
          <w:rFonts w:ascii="Times New Roman" w:hAnsi="Times New Roman"/>
          <w:sz w:val="20"/>
          <w:szCs w:val="20"/>
          <w:lang w:val="en-US"/>
        </w:rPr>
        <w:t> </w:t>
      </w:r>
      <w:r w:rsidRPr="009172C0">
        <w:rPr>
          <w:rFonts w:ascii="Times New Roman" w:hAnsi="Times New Roman"/>
          <w:sz w:val="20"/>
          <w:szCs w:val="20"/>
          <w:lang w:val="en-US"/>
        </w:rPr>
        <w:t>V.</w:t>
      </w:r>
      <w:r w:rsidR="00ED41EC">
        <w:rPr>
          <w:rFonts w:ascii="Times New Roman" w:hAnsi="Times New Roman"/>
          <w:sz w:val="20"/>
          <w:szCs w:val="20"/>
          <w:lang w:val="en-US"/>
        </w:rPr>
        <w:t> </w:t>
      </w:r>
      <w:r w:rsidRPr="009172C0">
        <w:rPr>
          <w:rFonts w:ascii="Times New Roman" w:hAnsi="Times New Roman"/>
          <w:sz w:val="20"/>
          <w:szCs w:val="20"/>
          <w:lang w:val="en-US"/>
        </w:rPr>
        <w:t xml:space="preserve">M. (2016). The level of occurrence and the relationship between yield, plant height and lodging resistance of winter barley in the </w:t>
      </w:r>
      <w:r w:rsidR="00ED41EC" w:rsidRPr="00ED41EC">
        <w:rPr>
          <w:rFonts w:ascii="Times New Roman" w:hAnsi="Times New Roman"/>
          <w:sz w:val="20"/>
          <w:szCs w:val="20"/>
          <w:lang w:val="en-US"/>
        </w:rPr>
        <w:t xml:space="preserve">Forest-Steppe </w:t>
      </w:r>
      <w:r w:rsidRPr="009172C0">
        <w:rPr>
          <w:rFonts w:ascii="Times New Roman" w:hAnsi="Times New Roman"/>
          <w:sz w:val="20"/>
          <w:szCs w:val="20"/>
          <w:lang w:val="en-US"/>
        </w:rPr>
        <w:t xml:space="preserve">of Ukraine. </w:t>
      </w:r>
      <w:r w:rsidRPr="00692C59">
        <w:rPr>
          <w:rFonts w:ascii="Times New Roman" w:hAnsi="Times New Roman"/>
          <w:i/>
          <w:sz w:val="20"/>
          <w:szCs w:val="20"/>
          <w:lang w:val="en-US"/>
        </w:rPr>
        <w:t>Herald of Agrarian Scie</w:t>
      </w:r>
      <w:r w:rsidRPr="009172C0">
        <w:rPr>
          <w:rFonts w:ascii="Times New Roman" w:hAnsi="Times New Roman"/>
          <w:sz w:val="20"/>
          <w:szCs w:val="20"/>
          <w:lang w:val="en-US"/>
        </w:rPr>
        <w:t>nce. No. 10. P. 30–34. (In Ukrainian).</w:t>
      </w:r>
    </w:p>
    <w:p w14:paraId="290C8783" w14:textId="77777777" w:rsidR="009172C0" w:rsidRPr="009172C0" w:rsidRDefault="00E11D76" w:rsidP="00076681">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Demidov O. A., Gudzenko V. M., Vasylkivskyi</w:t>
      </w:r>
      <w:r w:rsidR="001C34BC">
        <w:rPr>
          <w:rFonts w:ascii="Times New Roman" w:hAnsi="Times New Roman"/>
          <w:sz w:val="20"/>
          <w:szCs w:val="20"/>
          <w:lang w:val="en-US"/>
        </w:rPr>
        <w:t> </w:t>
      </w:r>
      <w:r w:rsidRPr="009172C0">
        <w:rPr>
          <w:rFonts w:ascii="Times New Roman" w:hAnsi="Times New Roman"/>
          <w:sz w:val="20"/>
          <w:szCs w:val="20"/>
          <w:lang w:val="en-US"/>
        </w:rPr>
        <w:t>S. P. (2016). The influence of meteorological conditions of the growing season on the yield of winter barley in the Forest</w:t>
      </w:r>
      <w:r w:rsidR="001C34BC">
        <w:rPr>
          <w:rFonts w:ascii="Times New Roman" w:hAnsi="Times New Roman"/>
          <w:sz w:val="20"/>
          <w:szCs w:val="20"/>
          <w:lang w:val="en-US"/>
        </w:rPr>
        <w:t>-</w:t>
      </w:r>
      <w:r w:rsidRPr="009172C0">
        <w:rPr>
          <w:rFonts w:ascii="Times New Roman" w:hAnsi="Times New Roman"/>
          <w:sz w:val="20"/>
          <w:szCs w:val="20"/>
          <w:lang w:val="en-US"/>
        </w:rPr>
        <w:t xml:space="preserve">Steppe of Ukraine. </w:t>
      </w:r>
      <w:r w:rsidRPr="00C25886">
        <w:rPr>
          <w:rFonts w:ascii="Times New Roman" w:hAnsi="Times New Roman"/>
          <w:i/>
          <w:sz w:val="20"/>
          <w:szCs w:val="20"/>
          <w:lang w:val="en-US"/>
        </w:rPr>
        <w:t>Plant Varieties Studying and Protection.</w:t>
      </w:r>
      <w:r w:rsidR="00C25886">
        <w:rPr>
          <w:rFonts w:ascii="Times New Roman" w:hAnsi="Times New Roman"/>
          <w:sz w:val="20"/>
          <w:szCs w:val="20"/>
          <w:lang w:val="en-US"/>
        </w:rPr>
        <w:t xml:space="preserve"> </w:t>
      </w:r>
      <w:r w:rsidRPr="009172C0">
        <w:rPr>
          <w:rFonts w:ascii="Times New Roman" w:hAnsi="Times New Roman"/>
          <w:sz w:val="20"/>
          <w:szCs w:val="20"/>
          <w:lang w:val="en-US"/>
        </w:rPr>
        <w:t>No. 4 (33). P. 39–44. (In Ukrainian).</w:t>
      </w:r>
    </w:p>
    <w:p w14:paraId="60B762D6" w14:textId="77777777" w:rsidR="009172C0" w:rsidRPr="009172C0" w:rsidRDefault="009172C0" w:rsidP="00AF0AF3">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Gudzenko V. M. (2014). Assessment of breeding lines of winter barley in terms of productivity and adaptability in the conditions of the </w:t>
      </w:r>
      <w:r w:rsidR="00AF0AF3" w:rsidRPr="00AF0AF3">
        <w:rPr>
          <w:rFonts w:ascii="Times New Roman" w:hAnsi="Times New Roman"/>
          <w:sz w:val="20"/>
          <w:szCs w:val="20"/>
          <w:lang w:val="en-US"/>
        </w:rPr>
        <w:t xml:space="preserve">Forest-Steppe </w:t>
      </w:r>
      <w:r w:rsidRPr="009172C0">
        <w:rPr>
          <w:rFonts w:ascii="Times New Roman" w:hAnsi="Times New Roman"/>
          <w:sz w:val="20"/>
          <w:szCs w:val="20"/>
          <w:lang w:val="en-US"/>
        </w:rPr>
        <w:t xml:space="preserve">of Ukraine. </w:t>
      </w:r>
      <w:r w:rsidRPr="00AE13DE">
        <w:rPr>
          <w:rFonts w:ascii="Times New Roman" w:hAnsi="Times New Roman"/>
          <w:i/>
          <w:sz w:val="20"/>
          <w:szCs w:val="20"/>
          <w:lang w:val="en-US"/>
        </w:rPr>
        <w:t>Breeding and seed production</w:t>
      </w:r>
      <w:r w:rsidRPr="009172C0">
        <w:rPr>
          <w:rFonts w:ascii="Times New Roman" w:hAnsi="Times New Roman"/>
          <w:sz w:val="20"/>
          <w:szCs w:val="20"/>
          <w:lang w:val="en-US"/>
        </w:rPr>
        <w:t>. Issue 106. P. 13−23. (In Ukrainian).</w:t>
      </w:r>
    </w:p>
    <w:p w14:paraId="7657990F"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Gudzenko V. M. (2014). Selection evaluation of collection samples of winter barley in the conditions of the </w:t>
      </w:r>
      <w:r w:rsidR="00AF0AF3" w:rsidRPr="00AF0AF3">
        <w:rPr>
          <w:rFonts w:ascii="Times New Roman" w:hAnsi="Times New Roman"/>
          <w:sz w:val="20"/>
          <w:szCs w:val="20"/>
          <w:lang w:val="en-US"/>
        </w:rPr>
        <w:t xml:space="preserve">Forest-Steppe </w:t>
      </w:r>
      <w:r w:rsidRPr="009172C0">
        <w:rPr>
          <w:rFonts w:ascii="Times New Roman" w:hAnsi="Times New Roman"/>
          <w:sz w:val="20"/>
          <w:szCs w:val="20"/>
          <w:lang w:val="en-US"/>
        </w:rPr>
        <w:t xml:space="preserve">of Ukraine. </w:t>
      </w:r>
      <w:r w:rsidRPr="00AE13DE">
        <w:rPr>
          <w:rFonts w:ascii="Times New Roman" w:hAnsi="Times New Roman"/>
          <w:i/>
          <w:sz w:val="20"/>
          <w:szCs w:val="20"/>
          <w:lang w:val="en-US"/>
        </w:rPr>
        <w:t>Agrobiology</w:t>
      </w:r>
      <w:r w:rsidRPr="009172C0">
        <w:rPr>
          <w:rFonts w:ascii="Times New Roman" w:hAnsi="Times New Roman"/>
          <w:sz w:val="20"/>
          <w:szCs w:val="20"/>
          <w:lang w:val="en-US"/>
        </w:rPr>
        <w:t>. No. 2. P. 29–33. (In Ukrainian).</w:t>
      </w:r>
    </w:p>
    <w:p w14:paraId="1997D52E"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Gudzenko V. M. (2013). Yield, plasticity and stability of winter barley in the central </w:t>
      </w:r>
      <w:r w:rsidR="00AF0AF3" w:rsidRPr="00AF0AF3">
        <w:rPr>
          <w:rFonts w:ascii="Times New Roman" w:hAnsi="Times New Roman"/>
          <w:sz w:val="20"/>
          <w:szCs w:val="20"/>
          <w:lang w:val="en-US"/>
        </w:rPr>
        <w:t xml:space="preserve">Forest-Steppe </w:t>
      </w:r>
      <w:r w:rsidRPr="009172C0">
        <w:rPr>
          <w:rFonts w:ascii="Times New Roman" w:hAnsi="Times New Roman"/>
          <w:sz w:val="20"/>
          <w:szCs w:val="20"/>
          <w:lang w:val="en-US"/>
        </w:rPr>
        <w:t xml:space="preserve">of Ukraine. </w:t>
      </w:r>
      <w:r w:rsidRPr="00AE13DE">
        <w:rPr>
          <w:rFonts w:ascii="Times New Roman" w:hAnsi="Times New Roman"/>
          <w:i/>
          <w:sz w:val="20"/>
          <w:szCs w:val="20"/>
          <w:lang w:val="en-US"/>
        </w:rPr>
        <w:t>Breeding and seed production</w:t>
      </w:r>
      <w:r w:rsidRPr="009172C0">
        <w:rPr>
          <w:rFonts w:ascii="Times New Roman" w:hAnsi="Times New Roman"/>
          <w:sz w:val="20"/>
          <w:szCs w:val="20"/>
          <w:lang w:val="en-US"/>
        </w:rPr>
        <w:t>.</w:t>
      </w:r>
      <w:r w:rsidR="008F5EE5">
        <w:rPr>
          <w:rFonts w:ascii="Times New Roman" w:hAnsi="Times New Roman"/>
          <w:sz w:val="20"/>
          <w:szCs w:val="20"/>
          <w:lang w:val="en-US"/>
        </w:rPr>
        <w:t xml:space="preserve"> </w:t>
      </w:r>
      <w:r w:rsidRPr="009172C0">
        <w:rPr>
          <w:rFonts w:ascii="Times New Roman" w:hAnsi="Times New Roman"/>
          <w:sz w:val="20"/>
          <w:szCs w:val="20"/>
          <w:lang w:val="en-US"/>
        </w:rPr>
        <w:t>Issue 103. P. 231–240. (In Ukrainian).</w:t>
      </w:r>
    </w:p>
    <w:p w14:paraId="70D9FB95"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Gudzenko V. M., Vasylkivskyi S.</w:t>
      </w:r>
      <w:r w:rsidR="00687BA6">
        <w:rPr>
          <w:rFonts w:ascii="Times New Roman" w:hAnsi="Times New Roman"/>
          <w:sz w:val="20"/>
          <w:szCs w:val="20"/>
          <w:lang w:val="uk-UA"/>
        </w:rPr>
        <w:t xml:space="preserve"> </w:t>
      </w:r>
      <w:r w:rsidRPr="009172C0">
        <w:rPr>
          <w:rFonts w:ascii="Times New Roman" w:hAnsi="Times New Roman"/>
          <w:sz w:val="20"/>
          <w:szCs w:val="20"/>
          <w:lang w:val="en-US"/>
        </w:rPr>
        <w:t>P. (2017). Breeding of winter barley varieties adapted to modern conditions of the Forest</w:t>
      </w:r>
      <w:r w:rsidR="00687BA6">
        <w:rPr>
          <w:rFonts w:ascii="Times New Roman" w:hAnsi="Times New Roman"/>
          <w:sz w:val="20"/>
          <w:szCs w:val="20"/>
          <w:lang w:val="uk-UA"/>
        </w:rPr>
        <w:t>-</w:t>
      </w:r>
      <w:r w:rsidRPr="009172C0">
        <w:rPr>
          <w:rFonts w:ascii="Times New Roman" w:hAnsi="Times New Roman"/>
          <w:sz w:val="20"/>
          <w:szCs w:val="20"/>
          <w:lang w:val="en-US"/>
        </w:rPr>
        <w:t xml:space="preserve">Steppe of Ukraine. </w:t>
      </w:r>
      <w:r w:rsidR="00C97E96" w:rsidRPr="00AE13DE">
        <w:rPr>
          <w:rFonts w:ascii="Times New Roman" w:hAnsi="Times New Roman"/>
          <w:i/>
          <w:sz w:val="20"/>
          <w:szCs w:val="20"/>
          <w:lang w:val="en-US"/>
        </w:rPr>
        <w:t xml:space="preserve">Collection </w:t>
      </w:r>
      <w:r w:rsidRPr="00AE13DE">
        <w:rPr>
          <w:rFonts w:ascii="Times New Roman" w:hAnsi="Times New Roman"/>
          <w:i/>
          <w:sz w:val="20"/>
          <w:szCs w:val="20"/>
          <w:lang w:val="en-US"/>
        </w:rPr>
        <w:t xml:space="preserve">of science Proceedings of the Uman National Academy of Sciences. </w:t>
      </w:r>
      <w:r w:rsidRPr="009172C0">
        <w:rPr>
          <w:rFonts w:ascii="Times New Roman" w:hAnsi="Times New Roman"/>
          <w:sz w:val="20"/>
          <w:szCs w:val="20"/>
          <w:lang w:val="en-US"/>
        </w:rPr>
        <w:t>Issue 90. Part 1. P. 63–70. (In Ukrainian).</w:t>
      </w:r>
    </w:p>
    <w:p w14:paraId="759573F8"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Linchevskyi A. A. (2017). Barley – the source of a healthy lifestyle for modern people. </w:t>
      </w:r>
      <w:r w:rsidRPr="00AE13DE">
        <w:rPr>
          <w:rFonts w:ascii="Times New Roman" w:hAnsi="Times New Roman"/>
          <w:i/>
          <w:sz w:val="20"/>
          <w:szCs w:val="20"/>
          <w:lang w:val="en-US"/>
        </w:rPr>
        <w:t>Herald of Agrarian Science.</w:t>
      </w:r>
      <w:r w:rsidR="008F5EE5">
        <w:rPr>
          <w:rFonts w:ascii="Times New Roman" w:hAnsi="Times New Roman"/>
          <w:sz w:val="20"/>
          <w:szCs w:val="20"/>
          <w:lang w:val="en-US"/>
        </w:rPr>
        <w:t xml:space="preserve"> </w:t>
      </w:r>
      <w:r w:rsidRPr="009172C0">
        <w:rPr>
          <w:rFonts w:ascii="Times New Roman" w:hAnsi="Times New Roman"/>
          <w:sz w:val="20"/>
          <w:szCs w:val="20"/>
          <w:lang w:val="en-US"/>
        </w:rPr>
        <w:t>No. 12. P. 14–21. (In Ukrainian).</w:t>
      </w:r>
    </w:p>
    <w:p w14:paraId="018EE037"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Linchevskyi A. A., Legkun I.</w:t>
      </w:r>
      <w:r w:rsidR="00687BA6">
        <w:rPr>
          <w:rFonts w:ascii="Times New Roman" w:hAnsi="Times New Roman"/>
          <w:sz w:val="20"/>
          <w:szCs w:val="20"/>
          <w:lang w:val="uk-UA"/>
        </w:rPr>
        <w:t xml:space="preserve"> </w:t>
      </w:r>
      <w:r w:rsidRPr="009172C0">
        <w:rPr>
          <w:rFonts w:ascii="Times New Roman" w:hAnsi="Times New Roman"/>
          <w:sz w:val="20"/>
          <w:szCs w:val="20"/>
          <w:lang w:val="en-US"/>
        </w:rPr>
        <w:t xml:space="preserve">B. (2020). New attitude to barley culture and selection in conditions of climate change. </w:t>
      </w:r>
      <w:r w:rsidRPr="00AE13DE">
        <w:rPr>
          <w:rFonts w:ascii="Times New Roman" w:hAnsi="Times New Roman"/>
          <w:i/>
          <w:sz w:val="20"/>
          <w:szCs w:val="20"/>
          <w:lang w:val="en-US"/>
        </w:rPr>
        <w:t>Herald of Agrarian Science.</w:t>
      </w:r>
      <w:r w:rsidRPr="009172C0">
        <w:rPr>
          <w:rFonts w:ascii="Times New Roman" w:hAnsi="Times New Roman"/>
          <w:sz w:val="20"/>
          <w:szCs w:val="20"/>
          <w:lang w:val="en-US"/>
        </w:rPr>
        <w:t xml:space="preserve"> No. 9 (810). P. 34−42. (In Ukrainian).</w:t>
      </w:r>
    </w:p>
    <w:p w14:paraId="613C5FD7"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Litun P.</w:t>
      </w:r>
      <w:r w:rsidR="00CE1769">
        <w:rPr>
          <w:rFonts w:ascii="Times New Roman" w:hAnsi="Times New Roman"/>
          <w:sz w:val="20"/>
          <w:szCs w:val="20"/>
          <w:lang w:val="en-US"/>
        </w:rPr>
        <w:t xml:space="preserve"> </w:t>
      </w:r>
      <w:r w:rsidRPr="009172C0">
        <w:rPr>
          <w:rFonts w:ascii="Times New Roman" w:hAnsi="Times New Roman"/>
          <w:sz w:val="20"/>
          <w:szCs w:val="20"/>
          <w:lang w:val="en-US"/>
        </w:rPr>
        <w:t>P., Kyrychenko V.</w:t>
      </w:r>
      <w:r w:rsidR="00CE1769">
        <w:rPr>
          <w:rFonts w:ascii="Times New Roman" w:hAnsi="Times New Roman"/>
          <w:sz w:val="20"/>
          <w:szCs w:val="20"/>
          <w:lang w:val="en-US"/>
        </w:rPr>
        <w:t xml:space="preserve"> </w:t>
      </w:r>
      <w:r w:rsidRPr="009172C0">
        <w:rPr>
          <w:rFonts w:ascii="Times New Roman" w:hAnsi="Times New Roman"/>
          <w:sz w:val="20"/>
          <w:szCs w:val="20"/>
          <w:lang w:val="en-US"/>
        </w:rPr>
        <w:t>V., Petrenkova V.</w:t>
      </w:r>
      <w:r w:rsidR="00CE1769">
        <w:rPr>
          <w:rFonts w:ascii="Times New Roman" w:hAnsi="Times New Roman"/>
          <w:sz w:val="20"/>
          <w:szCs w:val="20"/>
          <w:lang w:val="en-US"/>
        </w:rPr>
        <w:t xml:space="preserve"> </w:t>
      </w:r>
      <w:r w:rsidRPr="009172C0">
        <w:rPr>
          <w:rFonts w:ascii="Times New Roman" w:hAnsi="Times New Roman"/>
          <w:sz w:val="20"/>
          <w:szCs w:val="20"/>
          <w:lang w:val="en-US"/>
        </w:rPr>
        <w:t>P., Kolomatska V.</w:t>
      </w:r>
      <w:r w:rsidR="00CE1769">
        <w:rPr>
          <w:rFonts w:ascii="Times New Roman" w:hAnsi="Times New Roman"/>
          <w:sz w:val="20"/>
          <w:szCs w:val="20"/>
          <w:lang w:val="en-US"/>
        </w:rPr>
        <w:t xml:space="preserve"> </w:t>
      </w:r>
      <w:r w:rsidRPr="009172C0">
        <w:rPr>
          <w:rFonts w:ascii="Times New Roman" w:hAnsi="Times New Roman"/>
          <w:sz w:val="20"/>
          <w:szCs w:val="20"/>
          <w:lang w:val="en-US"/>
        </w:rPr>
        <w:t>P. (2009). System analysis in the selection of field crops: a study guide. Kharkiv, 354 p. (In Ukrainian).</w:t>
      </w:r>
    </w:p>
    <w:p w14:paraId="6435AE58"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Methodology of testing and application of pesticides. (2001). Under the editorship</w:t>
      </w:r>
      <w:r w:rsidR="00BE3DE4">
        <w:rPr>
          <w:rFonts w:ascii="Times New Roman" w:hAnsi="Times New Roman"/>
          <w:sz w:val="20"/>
          <w:szCs w:val="20"/>
          <w:lang w:val="en-US"/>
        </w:rPr>
        <w:t xml:space="preserve"> of</w:t>
      </w:r>
      <w:r w:rsidRPr="009172C0">
        <w:rPr>
          <w:rFonts w:ascii="Times New Roman" w:hAnsi="Times New Roman"/>
          <w:sz w:val="20"/>
          <w:szCs w:val="20"/>
          <w:lang w:val="en-US"/>
        </w:rPr>
        <w:t xml:space="preserve"> S. O. Tribel. Kyiv, 448 p. (In Ukrainian).</w:t>
      </w:r>
    </w:p>
    <w:p w14:paraId="7A6E5935"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Monitoring of the phytopathogenic complex of grain crops of the northeastern </w:t>
      </w:r>
      <w:r w:rsidR="00BE3DE4">
        <w:rPr>
          <w:rFonts w:ascii="Times New Roman" w:hAnsi="Times New Roman"/>
          <w:sz w:val="20"/>
          <w:szCs w:val="20"/>
          <w:lang w:val="en-US"/>
        </w:rPr>
        <w:t>F</w:t>
      </w:r>
      <w:r w:rsidRPr="009172C0">
        <w:rPr>
          <w:rFonts w:ascii="Times New Roman" w:hAnsi="Times New Roman"/>
          <w:sz w:val="20"/>
          <w:szCs w:val="20"/>
          <w:lang w:val="en-US"/>
        </w:rPr>
        <w:t>orest-</w:t>
      </w:r>
      <w:r w:rsidR="00BE3DE4">
        <w:rPr>
          <w:rFonts w:ascii="Times New Roman" w:hAnsi="Times New Roman"/>
          <w:sz w:val="20"/>
          <w:szCs w:val="20"/>
          <w:lang w:val="en-US"/>
        </w:rPr>
        <w:t>S</w:t>
      </w:r>
      <w:r w:rsidRPr="009172C0">
        <w:rPr>
          <w:rFonts w:ascii="Times New Roman" w:hAnsi="Times New Roman"/>
          <w:sz w:val="20"/>
          <w:szCs w:val="20"/>
          <w:lang w:val="en-US"/>
        </w:rPr>
        <w:t xml:space="preserve">teppe of Ukraine (2013) / V.I. Tatarynova et al. </w:t>
      </w:r>
      <w:r w:rsidRPr="00AE13DE">
        <w:rPr>
          <w:rFonts w:ascii="Times New Roman" w:hAnsi="Times New Roman"/>
          <w:i/>
          <w:sz w:val="20"/>
          <w:szCs w:val="20"/>
          <w:lang w:val="en-US"/>
        </w:rPr>
        <w:t>Bulletin of the Sumy National Agrarian University</w:t>
      </w:r>
      <w:r w:rsidRPr="009172C0">
        <w:rPr>
          <w:rFonts w:ascii="Times New Roman" w:hAnsi="Times New Roman"/>
          <w:sz w:val="20"/>
          <w:szCs w:val="20"/>
          <w:lang w:val="en-US"/>
        </w:rPr>
        <w:t>. Issue 3 (25).</w:t>
      </w:r>
      <w:r w:rsidR="008F5EE5">
        <w:rPr>
          <w:rFonts w:ascii="Times New Roman" w:hAnsi="Times New Roman"/>
          <w:sz w:val="20"/>
          <w:szCs w:val="20"/>
          <w:lang w:val="en-US"/>
        </w:rPr>
        <w:t xml:space="preserve"> </w:t>
      </w:r>
      <w:r w:rsidRPr="009172C0">
        <w:rPr>
          <w:rFonts w:ascii="Times New Roman" w:hAnsi="Times New Roman"/>
          <w:sz w:val="20"/>
          <w:szCs w:val="20"/>
          <w:lang w:val="en-US"/>
        </w:rPr>
        <w:t>pp. 29–33. (In Ukrainian).</w:t>
      </w:r>
    </w:p>
    <w:p w14:paraId="76612E07"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Peculiarities of realizing the productivity potential of winter and spring barley varieties in the Northern Steppe of Ukraine. (2016) / A.</w:t>
      </w:r>
      <w:r w:rsidR="00ED41EC">
        <w:rPr>
          <w:rFonts w:ascii="Times New Roman" w:hAnsi="Times New Roman"/>
          <w:sz w:val="20"/>
          <w:szCs w:val="20"/>
          <w:lang w:val="en-US"/>
        </w:rPr>
        <w:t xml:space="preserve"> </w:t>
      </w:r>
      <w:r w:rsidRPr="009172C0">
        <w:rPr>
          <w:rFonts w:ascii="Times New Roman" w:hAnsi="Times New Roman"/>
          <w:sz w:val="20"/>
          <w:szCs w:val="20"/>
          <w:lang w:val="en-US"/>
        </w:rPr>
        <w:t xml:space="preserve">D. Hyrka et al. </w:t>
      </w:r>
      <w:r w:rsidRPr="00AE13DE">
        <w:rPr>
          <w:rFonts w:ascii="Times New Roman" w:hAnsi="Times New Roman"/>
          <w:i/>
          <w:sz w:val="20"/>
          <w:szCs w:val="20"/>
          <w:lang w:val="en-US"/>
        </w:rPr>
        <w:t>Bulletin of the Institute of Agriculture of the Steppe Zone of the National Academy of Sciences of Ukraine</w:t>
      </w:r>
      <w:r w:rsidRPr="009172C0">
        <w:rPr>
          <w:rFonts w:ascii="Times New Roman" w:hAnsi="Times New Roman"/>
          <w:sz w:val="20"/>
          <w:szCs w:val="20"/>
          <w:lang w:val="en-US"/>
        </w:rPr>
        <w:t>.</w:t>
      </w:r>
      <w:r w:rsidR="008F5EE5">
        <w:rPr>
          <w:rFonts w:ascii="Times New Roman" w:hAnsi="Times New Roman"/>
          <w:sz w:val="20"/>
          <w:szCs w:val="20"/>
          <w:lang w:val="en-US"/>
        </w:rPr>
        <w:t xml:space="preserve"> </w:t>
      </w:r>
      <w:r w:rsidRPr="009172C0">
        <w:rPr>
          <w:rFonts w:ascii="Times New Roman" w:hAnsi="Times New Roman"/>
          <w:sz w:val="20"/>
          <w:szCs w:val="20"/>
          <w:lang w:val="en-US"/>
        </w:rPr>
        <w:t>No. 10. P. 110–114. (In Ukrainian).</w:t>
      </w:r>
    </w:p>
    <w:p w14:paraId="092FB26A"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Petrychenko V., Lykhochvor V. (2020). Crop production. New technologies for gr</w:t>
      </w:r>
      <w:r w:rsidR="002344DB">
        <w:rPr>
          <w:rFonts w:ascii="Times New Roman" w:hAnsi="Times New Roman"/>
          <w:sz w:val="20"/>
          <w:szCs w:val="20"/>
          <w:lang w:val="en-US"/>
        </w:rPr>
        <w:t>owing field crops</w:t>
      </w:r>
      <w:r w:rsidR="001C34BC" w:rsidRPr="001C34BC">
        <w:rPr>
          <w:rFonts w:ascii="Times New Roman" w:hAnsi="Times New Roman"/>
          <w:sz w:val="20"/>
          <w:szCs w:val="20"/>
          <w:lang w:val="en-US"/>
        </w:rPr>
        <w:t xml:space="preserve"> </w:t>
      </w:r>
      <w:r w:rsidR="001C34BC">
        <w:rPr>
          <w:rFonts w:ascii="Times New Roman" w:hAnsi="Times New Roman"/>
          <w:sz w:val="20"/>
          <w:szCs w:val="20"/>
          <w:lang w:val="en-US"/>
        </w:rPr>
        <w:t>species</w:t>
      </w:r>
      <w:r w:rsidR="002344DB">
        <w:rPr>
          <w:rFonts w:ascii="Times New Roman" w:hAnsi="Times New Roman"/>
          <w:sz w:val="20"/>
          <w:szCs w:val="20"/>
          <w:lang w:val="en-US"/>
        </w:rPr>
        <w:t xml:space="preserve">. 5th </w:t>
      </w:r>
      <w:r w:rsidR="001C34BC">
        <w:rPr>
          <w:rFonts w:ascii="Times New Roman" w:hAnsi="Times New Roman"/>
          <w:sz w:val="20"/>
          <w:szCs w:val="20"/>
          <w:lang w:val="en-US"/>
        </w:rPr>
        <w:t xml:space="preserve">edition. </w:t>
      </w:r>
      <w:r w:rsidRPr="009172C0">
        <w:rPr>
          <w:rFonts w:ascii="Times New Roman" w:hAnsi="Times New Roman"/>
          <w:sz w:val="20"/>
          <w:szCs w:val="20"/>
          <w:lang w:val="en-US"/>
        </w:rPr>
        <w:t>Kyiv, 806 p. (In Ukrainian).</w:t>
      </w:r>
    </w:p>
    <w:p w14:paraId="05DC4755"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Priorities in the selection of barley (Hordeum vulgare L.) for modern conditions of grain production in Ukraine / Linchevsky A. A. et al. </w:t>
      </w:r>
      <w:r w:rsidRPr="00AE13DE">
        <w:rPr>
          <w:rFonts w:ascii="Times New Roman" w:hAnsi="Times New Roman"/>
          <w:i/>
          <w:sz w:val="20"/>
          <w:szCs w:val="20"/>
          <w:lang w:val="en-US"/>
        </w:rPr>
        <w:t>Collection of scientific works of the SGI-NCNS.</w:t>
      </w:r>
      <w:r w:rsidRPr="009172C0">
        <w:rPr>
          <w:rFonts w:ascii="Times New Roman" w:hAnsi="Times New Roman"/>
          <w:sz w:val="20"/>
          <w:szCs w:val="20"/>
          <w:lang w:val="en-US"/>
        </w:rPr>
        <w:t xml:space="preserve"> 2017. Issue 30 (70). P. 23–39. (In Ukrainian).</w:t>
      </w:r>
    </w:p>
    <w:p w14:paraId="6EA92B8B" w14:textId="77777777" w:rsidR="009172C0" w:rsidRPr="009172C0"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Recommendations on the peculiarities of the technology of growing winter cereals for the harvest of 2022 (autumn complex of works). (2021). Lviv–Obroshyne, 2021. 40 p. (In Ukrainian).</w:t>
      </w:r>
    </w:p>
    <w:p w14:paraId="6AF85F04" w14:textId="77777777" w:rsidR="00207976" w:rsidRDefault="009172C0" w:rsidP="00850468">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lastRenderedPageBreak/>
        <w:t xml:space="preserve">Smetanko O. V. (2010). The influence of agrotechnical methods of growing winter wheat and barley on disease damage, accumulation of nutrients and </w:t>
      </w:r>
    </w:p>
    <w:p w14:paraId="55620F78" w14:textId="77777777" w:rsidR="009172C0" w:rsidRPr="00D01E0D" w:rsidRDefault="009172C0" w:rsidP="00D01E0D">
      <w:pPr>
        <w:autoSpaceDE w:val="0"/>
        <w:autoSpaceDN w:val="0"/>
        <w:adjustRightInd w:val="0"/>
        <w:jc w:val="both"/>
        <w:rPr>
          <w:rFonts w:ascii="Times New Roman" w:hAnsi="Times New Roman"/>
          <w:sz w:val="20"/>
          <w:szCs w:val="20"/>
          <w:lang w:val="en-US"/>
        </w:rPr>
      </w:pPr>
      <w:r w:rsidRPr="009172C0">
        <w:rPr>
          <w:rFonts w:ascii="Times New Roman" w:hAnsi="Times New Roman"/>
          <w:sz w:val="20"/>
          <w:szCs w:val="20"/>
          <w:lang w:val="en-US"/>
        </w:rPr>
        <w:t xml:space="preserve">grain yield in the agrometeorological conditions of the Southern Steppe. </w:t>
      </w:r>
      <w:r w:rsidRPr="009D44D8">
        <w:rPr>
          <w:rFonts w:ascii="Times New Roman" w:hAnsi="Times New Roman"/>
          <w:i/>
          <w:sz w:val="20"/>
          <w:szCs w:val="20"/>
          <w:lang w:val="en-US"/>
        </w:rPr>
        <w:t>Herald of agrarian science of the southern region. Agricultural and biological sciences</w:t>
      </w:r>
      <w:r w:rsidRPr="009172C0">
        <w:rPr>
          <w:rFonts w:ascii="Times New Roman" w:hAnsi="Times New Roman"/>
          <w:sz w:val="20"/>
          <w:szCs w:val="20"/>
          <w:lang w:val="en-US"/>
        </w:rPr>
        <w:t>. 2010. Issue</w:t>
      </w:r>
      <w:r w:rsidR="002344DB" w:rsidRPr="002344DB">
        <w:rPr>
          <w:rFonts w:ascii="Times New Roman" w:hAnsi="Times New Roman"/>
          <w:sz w:val="20"/>
          <w:szCs w:val="20"/>
          <w:lang w:val="en-US"/>
        </w:rPr>
        <w:t>.</w:t>
      </w:r>
      <w:r w:rsidRPr="009172C0">
        <w:rPr>
          <w:rFonts w:ascii="Times New Roman" w:hAnsi="Times New Roman"/>
          <w:sz w:val="20"/>
          <w:szCs w:val="20"/>
          <w:lang w:val="en-US"/>
        </w:rPr>
        <w:t xml:space="preserve"> 11. P. 84−90. (In Ukrainian).</w:t>
      </w:r>
    </w:p>
    <w:p w14:paraId="2DF8418A" w14:textId="77777777" w:rsidR="00E11D76" w:rsidRPr="009172C0" w:rsidRDefault="00E11D76" w:rsidP="00AD776E">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Vasylkivskyi S., Gudzenko V. (2017). Winter barley selection in steady grain production provision in </w:t>
      </w:r>
      <w:r w:rsidRPr="009172C0">
        <w:rPr>
          <w:rFonts w:ascii="Times New Roman" w:hAnsi="Times New Roman"/>
          <w:sz w:val="20"/>
          <w:szCs w:val="20"/>
          <w:lang w:val="en-US"/>
        </w:rPr>
        <w:t xml:space="preserve">the Central </w:t>
      </w:r>
      <w:r w:rsidR="002D252E" w:rsidRPr="002D252E">
        <w:rPr>
          <w:rFonts w:ascii="Times New Roman" w:hAnsi="Times New Roman"/>
          <w:sz w:val="20"/>
          <w:szCs w:val="20"/>
          <w:lang w:val="en-US"/>
        </w:rPr>
        <w:t xml:space="preserve">Forest-Steppe </w:t>
      </w:r>
      <w:r w:rsidRPr="009172C0">
        <w:rPr>
          <w:rFonts w:ascii="Times New Roman" w:hAnsi="Times New Roman"/>
          <w:sz w:val="20"/>
          <w:szCs w:val="20"/>
          <w:lang w:val="en-US"/>
        </w:rPr>
        <w:t xml:space="preserve">of Ukraine. </w:t>
      </w:r>
      <w:r w:rsidRPr="009D44D8">
        <w:rPr>
          <w:rFonts w:ascii="Times New Roman" w:hAnsi="Times New Roman"/>
          <w:i/>
          <w:sz w:val="20"/>
          <w:szCs w:val="20"/>
          <w:lang w:val="en-US"/>
        </w:rPr>
        <w:t>Agrobiology</w:t>
      </w:r>
      <w:r w:rsidRPr="009172C0">
        <w:rPr>
          <w:rFonts w:ascii="Times New Roman" w:hAnsi="Times New Roman"/>
          <w:sz w:val="20"/>
          <w:szCs w:val="20"/>
          <w:lang w:val="en-US"/>
        </w:rPr>
        <w:t>. No. 1. R. 25–33. (In English).</w:t>
      </w:r>
    </w:p>
    <w:p w14:paraId="27F727E5" w14:textId="77777777" w:rsidR="00E11D76" w:rsidRPr="009172C0" w:rsidRDefault="00E11D76" w:rsidP="00AD776E">
      <w:pPr>
        <w:autoSpaceDE w:val="0"/>
        <w:autoSpaceDN w:val="0"/>
        <w:adjustRightInd w:val="0"/>
        <w:ind w:firstLine="567"/>
        <w:jc w:val="both"/>
        <w:rPr>
          <w:rFonts w:ascii="Times New Roman" w:hAnsi="Times New Roman"/>
          <w:sz w:val="20"/>
          <w:szCs w:val="20"/>
          <w:lang w:val="en-US"/>
        </w:rPr>
      </w:pPr>
      <w:r w:rsidRPr="009172C0">
        <w:rPr>
          <w:rFonts w:ascii="Times New Roman" w:hAnsi="Times New Roman"/>
          <w:sz w:val="20"/>
          <w:szCs w:val="20"/>
          <w:lang w:val="en-US"/>
        </w:rPr>
        <w:t xml:space="preserve">Vasylkivskyi V. Ya., Sabadin V. Ya. (2015). Resistance of spring barley plants to diseases depending on the genotype of the variety. </w:t>
      </w:r>
      <w:r w:rsidRPr="009D44D8">
        <w:rPr>
          <w:rFonts w:ascii="Times New Roman" w:hAnsi="Times New Roman"/>
          <w:i/>
          <w:sz w:val="20"/>
          <w:szCs w:val="20"/>
          <w:lang w:val="en-US"/>
        </w:rPr>
        <w:t>Myronivsky herald.</w:t>
      </w:r>
      <w:r w:rsidR="008F5EE5">
        <w:rPr>
          <w:rFonts w:ascii="Times New Roman" w:hAnsi="Times New Roman"/>
          <w:sz w:val="20"/>
          <w:szCs w:val="20"/>
          <w:lang w:val="en-US"/>
        </w:rPr>
        <w:t xml:space="preserve"> </w:t>
      </w:r>
      <w:r w:rsidRPr="009172C0">
        <w:rPr>
          <w:rFonts w:ascii="Times New Roman" w:hAnsi="Times New Roman"/>
          <w:sz w:val="20"/>
          <w:szCs w:val="20"/>
          <w:lang w:val="en-US"/>
        </w:rPr>
        <w:t>Issue 1. P.156−169. (In Ukrainian).</w:t>
      </w:r>
    </w:p>
    <w:p w14:paraId="4FC25116" w14:textId="77777777" w:rsidR="00207976" w:rsidRDefault="00207976" w:rsidP="002E28D1">
      <w:pPr>
        <w:jc w:val="center"/>
        <w:rPr>
          <w:rFonts w:ascii="Times New Roman" w:hAnsi="Times New Roman"/>
          <w:b/>
          <w:caps/>
          <w:sz w:val="20"/>
          <w:szCs w:val="20"/>
          <w:lang w:val="en-US"/>
        </w:rPr>
      </w:pPr>
    </w:p>
    <w:p w14:paraId="6CAD8B1C" w14:textId="77777777" w:rsidR="00207976" w:rsidRDefault="00207976" w:rsidP="002E28D1">
      <w:pPr>
        <w:jc w:val="center"/>
        <w:rPr>
          <w:rFonts w:ascii="Times New Roman" w:hAnsi="Times New Roman"/>
          <w:b/>
          <w:caps/>
          <w:sz w:val="20"/>
          <w:szCs w:val="20"/>
          <w:lang w:val="en-US"/>
        </w:rPr>
        <w:sectPr w:rsidR="00207976" w:rsidSect="00A555AA">
          <w:type w:val="continuous"/>
          <w:pgSz w:w="11906" w:h="16838" w:code="9"/>
          <w:pgMar w:top="1418" w:right="1134" w:bottom="1418" w:left="1134" w:header="709" w:footer="709" w:gutter="0"/>
          <w:cols w:num="2" w:space="708"/>
          <w:docGrid w:linePitch="381"/>
        </w:sectPr>
      </w:pPr>
    </w:p>
    <w:bookmarkEnd w:id="1"/>
    <w:bookmarkEnd w:id="2"/>
    <w:p w14:paraId="58BEB45F" w14:textId="77777777" w:rsidR="001450B1" w:rsidRDefault="001450B1" w:rsidP="00586D1C">
      <w:pPr>
        <w:autoSpaceDE w:val="0"/>
        <w:autoSpaceDN w:val="0"/>
        <w:adjustRightInd w:val="0"/>
        <w:ind w:firstLine="567"/>
        <w:jc w:val="center"/>
        <w:rPr>
          <w:rFonts w:ascii="Times New Roman" w:hAnsi="Times New Roman"/>
          <w:sz w:val="20"/>
          <w:szCs w:val="20"/>
          <w:lang w:val="uk-UA"/>
        </w:rPr>
      </w:pPr>
    </w:p>
    <w:p w14:paraId="271A7C73" w14:textId="77777777" w:rsidR="00AD776E" w:rsidRDefault="00586D1C" w:rsidP="00586D1C">
      <w:pPr>
        <w:autoSpaceDE w:val="0"/>
        <w:autoSpaceDN w:val="0"/>
        <w:adjustRightInd w:val="0"/>
        <w:ind w:firstLine="567"/>
        <w:jc w:val="center"/>
        <w:rPr>
          <w:rFonts w:ascii="Times New Roman" w:hAnsi="Times New Roman"/>
          <w:b/>
          <w:sz w:val="20"/>
          <w:szCs w:val="20"/>
          <w:lang w:val="uk-UA"/>
        </w:rPr>
      </w:pPr>
      <w:r w:rsidRPr="001450B1">
        <w:rPr>
          <w:rFonts w:ascii="Times New Roman" w:hAnsi="Times New Roman"/>
          <w:b/>
          <w:sz w:val="20"/>
          <w:szCs w:val="20"/>
          <w:lang w:val="uk-UA"/>
        </w:rPr>
        <w:t>THE DEVELOPMENT OF RHYNCHOSPORIOSIS AND ITS HARMFULNESS</w:t>
      </w:r>
    </w:p>
    <w:p w14:paraId="3E251CBF" w14:textId="77777777" w:rsidR="00586D1C" w:rsidRPr="001450B1" w:rsidRDefault="00586D1C" w:rsidP="00586D1C">
      <w:pPr>
        <w:autoSpaceDE w:val="0"/>
        <w:autoSpaceDN w:val="0"/>
        <w:adjustRightInd w:val="0"/>
        <w:ind w:firstLine="567"/>
        <w:jc w:val="center"/>
        <w:rPr>
          <w:rFonts w:ascii="Times New Roman" w:hAnsi="Times New Roman"/>
          <w:b/>
          <w:sz w:val="20"/>
          <w:szCs w:val="20"/>
          <w:lang w:val="uk-UA"/>
        </w:rPr>
      </w:pPr>
      <w:r w:rsidRPr="001450B1">
        <w:rPr>
          <w:rFonts w:ascii="Times New Roman" w:hAnsi="Times New Roman"/>
          <w:b/>
          <w:sz w:val="20"/>
          <w:szCs w:val="20"/>
          <w:lang w:val="uk-UA"/>
        </w:rPr>
        <w:t>ON WINTER BARLEY CROPS IN THE CONDITIONS OF THE WESTERN FOREST</w:t>
      </w:r>
      <w:r w:rsidR="002D252E">
        <w:rPr>
          <w:rFonts w:ascii="Times New Roman" w:hAnsi="Times New Roman"/>
          <w:b/>
          <w:sz w:val="20"/>
          <w:szCs w:val="20"/>
          <w:lang w:val="en-US"/>
        </w:rPr>
        <w:t>-</w:t>
      </w:r>
      <w:r w:rsidRPr="001450B1">
        <w:rPr>
          <w:rFonts w:ascii="Times New Roman" w:hAnsi="Times New Roman"/>
          <w:b/>
          <w:sz w:val="20"/>
          <w:szCs w:val="20"/>
          <w:lang w:val="uk-UA"/>
        </w:rPr>
        <w:t>STEPPE</w:t>
      </w:r>
    </w:p>
    <w:p w14:paraId="30CCA47A" w14:textId="77777777" w:rsidR="00586D1C" w:rsidRPr="001450B1" w:rsidRDefault="00586D1C" w:rsidP="00586D1C">
      <w:pPr>
        <w:autoSpaceDE w:val="0"/>
        <w:autoSpaceDN w:val="0"/>
        <w:adjustRightInd w:val="0"/>
        <w:ind w:firstLine="567"/>
        <w:jc w:val="center"/>
        <w:rPr>
          <w:rFonts w:ascii="Times New Roman" w:hAnsi="Times New Roman"/>
          <w:b/>
          <w:sz w:val="20"/>
          <w:szCs w:val="20"/>
          <w:lang w:val="uk-UA"/>
        </w:rPr>
      </w:pPr>
    </w:p>
    <w:p w14:paraId="35CEB509" w14:textId="77777777" w:rsidR="00586D1C" w:rsidRPr="00D37838" w:rsidRDefault="00586D1C" w:rsidP="00896DD3">
      <w:pPr>
        <w:autoSpaceDE w:val="0"/>
        <w:autoSpaceDN w:val="0"/>
        <w:adjustRightInd w:val="0"/>
        <w:ind w:firstLine="567"/>
        <w:jc w:val="center"/>
        <w:rPr>
          <w:rFonts w:ascii="Times New Roman" w:hAnsi="Times New Roman"/>
          <w:sz w:val="20"/>
          <w:szCs w:val="20"/>
          <w:lang w:val="en-US"/>
        </w:rPr>
      </w:pPr>
      <w:r w:rsidRPr="00586D1C">
        <w:rPr>
          <w:rFonts w:ascii="Times New Roman" w:hAnsi="Times New Roman"/>
          <w:sz w:val="20"/>
          <w:szCs w:val="20"/>
          <w:lang w:val="en-US"/>
        </w:rPr>
        <w:t>Halyna</w:t>
      </w:r>
      <w:r w:rsidRPr="00586D1C">
        <w:rPr>
          <w:rFonts w:ascii="Times New Roman" w:hAnsi="Times New Roman"/>
          <w:sz w:val="20"/>
          <w:szCs w:val="20"/>
          <w:lang w:val="uk-UA"/>
        </w:rPr>
        <w:t xml:space="preserve"> BILOVUS</w:t>
      </w:r>
      <w:r w:rsidR="00D37838" w:rsidRPr="00D37838">
        <w:rPr>
          <w:rFonts w:ascii="Times New Roman" w:hAnsi="Times New Roman"/>
          <w:sz w:val="20"/>
          <w:szCs w:val="20"/>
          <w:vertAlign w:val="superscript"/>
          <w:lang w:val="en-US"/>
        </w:rPr>
        <w:t>1</w:t>
      </w:r>
      <w:r w:rsidRPr="00586D1C">
        <w:rPr>
          <w:rFonts w:ascii="Times New Roman" w:hAnsi="Times New Roman"/>
          <w:sz w:val="20"/>
          <w:szCs w:val="20"/>
          <w:lang w:val="uk-UA"/>
        </w:rPr>
        <w:t>, Oksana VASHCHYSHYN</w:t>
      </w:r>
      <w:r w:rsidR="00D37838" w:rsidRPr="00D37838">
        <w:rPr>
          <w:rFonts w:ascii="Times New Roman" w:hAnsi="Times New Roman"/>
          <w:sz w:val="20"/>
          <w:szCs w:val="20"/>
          <w:vertAlign w:val="superscript"/>
          <w:lang w:val="en-US"/>
        </w:rPr>
        <w:t>1</w:t>
      </w:r>
      <w:r w:rsidRPr="00586D1C">
        <w:rPr>
          <w:rFonts w:ascii="Times New Roman" w:hAnsi="Times New Roman"/>
          <w:sz w:val="20"/>
          <w:szCs w:val="20"/>
          <w:lang w:val="uk-UA"/>
        </w:rPr>
        <w:t>,</w:t>
      </w:r>
      <w:r w:rsidRPr="00586D1C">
        <w:rPr>
          <w:rFonts w:ascii="Times New Roman" w:hAnsi="Times New Roman"/>
          <w:sz w:val="20"/>
          <w:szCs w:val="20"/>
          <w:lang w:val="en-US"/>
        </w:rPr>
        <w:t xml:space="preserve"> </w:t>
      </w:r>
      <w:r w:rsidRPr="00586D1C">
        <w:rPr>
          <w:rFonts w:ascii="Times New Roman" w:hAnsi="Times New Roman"/>
          <w:sz w:val="20"/>
          <w:szCs w:val="20"/>
          <w:lang w:val="uk-UA"/>
        </w:rPr>
        <w:t>Oksana PRYSTATSKA</w:t>
      </w:r>
      <w:r w:rsidR="00D37838" w:rsidRPr="00D37838">
        <w:rPr>
          <w:rFonts w:ascii="Times New Roman" w:hAnsi="Times New Roman"/>
          <w:sz w:val="20"/>
          <w:szCs w:val="20"/>
          <w:vertAlign w:val="superscript"/>
          <w:lang w:val="en-US"/>
        </w:rPr>
        <w:t>1</w:t>
      </w:r>
      <w:r w:rsidRPr="00586D1C">
        <w:rPr>
          <w:rFonts w:ascii="Times New Roman" w:hAnsi="Times New Roman"/>
          <w:sz w:val="20"/>
          <w:szCs w:val="20"/>
          <w:lang w:val="uk-UA"/>
        </w:rPr>
        <w:t>, Maria DOBROVETSKA</w:t>
      </w:r>
      <w:r w:rsidR="00D37838" w:rsidRPr="00D37838">
        <w:rPr>
          <w:rFonts w:ascii="Times New Roman" w:hAnsi="Times New Roman"/>
          <w:sz w:val="20"/>
          <w:szCs w:val="20"/>
          <w:vertAlign w:val="superscript"/>
          <w:lang w:val="en-US"/>
        </w:rPr>
        <w:t>1</w:t>
      </w:r>
      <w:r w:rsidRPr="00586D1C">
        <w:rPr>
          <w:rFonts w:ascii="Times New Roman" w:hAnsi="Times New Roman"/>
          <w:sz w:val="20"/>
          <w:szCs w:val="20"/>
          <w:lang w:val="uk-UA"/>
        </w:rPr>
        <w:t xml:space="preserve">, </w:t>
      </w:r>
      <w:r w:rsidR="00896DD3" w:rsidRPr="00586D1C">
        <w:rPr>
          <w:rStyle w:val="xfmc4"/>
          <w:rFonts w:ascii="Times New Roman" w:hAnsi="Times New Roman"/>
          <w:bCs/>
          <w:color w:val="000000"/>
          <w:sz w:val="20"/>
          <w:szCs w:val="20"/>
          <w:shd w:val="clear" w:color="auto" w:fill="FFFFFF"/>
          <w:lang w:val="en-US"/>
        </w:rPr>
        <w:t>Svitlana USENKO</w:t>
      </w:r>
      <w:r w:rsidR="00D37838">
        <w:rPr>
          <w:rFonts w:ascii="Times New Roman" w:hAnsi="Times New Roman"/>
          <w:bCs/>
          <w:color w:val="000000"/>
          <w:sz w:val="20"/>
          <w:szCs w:val="20"/>
          <w:shd w:val="clear" w:color="auto" w:fill="FFFFFF"/>
          <w:vertAlign w:val="superscript"/>
          <w:lang w:val="en-US"/>
        </w:rPr>
        <w:t>2</w:t>
      </w:r>
      <w:r w:rsidR="00896DD3" w:rsidRPr="00586D1C">
        <w:rPr>
          <w:rStyle w:val="xfmc4"/>
          <w:rFonts w:ascii="Times New Roman" w:hAnsi="Times New Roman"/>
          <w:bCs/>
          <w:color w:val="000000"/>
          <w:sz w:val="20"/>
          <w:szCs w:val="20"/>
          <w:shd w:val="clear" w:color="auto" w:fill="FFFFFF"/>
          <w:lang w:val="uk-UA"/>
        </w:rPr>
        <w:t xml:space="preserve">, </w:t>
      </w:r>
      <w:r w:rsidR="00896DD3" w:rsidRPr="00586D1C">
        <w:rPr>
          <w:rStyle w:val="xfmc4"/>
          <w:rFonts w:ascii="Times New Roman" w:hAnsi="Times New Roman"/>
          <w:bCs/>
          <w:color w:val="000000"/>
          <w:sz w:val="20"/>
          <w:szCs w:val="20"/>
          <w:shd w:val="clear" w:color="auto" w:fill="FFFFFF"/>
          <w:lang w:val="en-US"/>
        </w:rPr>
        <w:t>Anatolii</w:t>
      </w:r>
      <w:r w:rsidR="00896DD3" w:rsidRPr="00586D1C">
        <w:rPr>
          <w:rStyle w:val="xfmc4"/>
          <w:rFonts w:ascii="Times New Roman" w:hAnsi="Times New Roman"/>
          <w:bCs/>
          <w:color w:val="000000"/>
          <w:sz w:val="20"/>
          <w:szCs w:val="20"/>
          <w:shd w:val="clear" w:color="auto" w:fill="FFFFFF"/>
          <w:lang w:val="uk-UA"/>
        </w:rPr>
        <w:t xml:space="preserve"> </w:t>
      </w:r>
      <w:r w:rsidR="00896DD3" w:rsidRPr="00586D1C">
        <w:rPr>
          <w:rFonts w:ascii="Times New Roman" w:hAnsi="Times New Roman"/>
          <w:bCs/>
          <w:color w:val="000000"/>
          <w:sz w:val="20"/>
          <w:szCs w:val="20"/>
          <w:shd w:val="clear" w:color="auto" w:fill="FFFFFF"/>
          <w:lang w:val="en-US"/>
        </w:rPr>
        <w:t>SHOSTIA</w:t>
      </w:r>
      <w:r w:rsidR="00D37838">
        <w:rPr>
          <w:rFonts w:ascii="Times New Roman" w:hAnsi="Times New Roman"/>
          <w:bCs/>
          <w:color w:val="000000"/>
          <w:sz w:val="20"/>
          <w:szCs w:val="20"/>
          <w:shd w:val="clear" w:color="auto" w:fill="FFFFFF"/>
          <w:vertAlign w:val="superscript"/>
          <w:lang w:val="en-US"/>
        </w:rPr>
        <w:t>2</w:t>
      </w:r>
    </w:p>
    <w:p w14:paraId="5603F681" w14:textId="77777777" w:rsidR="00586D1C" w:rsidRPr="00586D1C" w:rsidRDefault="00D37838" w:rsidP="00586D1C">
      <w:pPr>
        <w:autoSpaceDE w:val="0"/>
        <w:autoSpaceDN w:val="0"/>
        <w:adjustRightInd w:val="0"/>
        <w:ind w:firstLine="567"/>
        <w:jc w:val="center"/>
        <w:rPr>
          <w:rFonts w:ascii="Times New Roman" w:hAnsi="Times New Roman"/>
          <w:sz w:val="20"/>
          <w:szCs w:val="20"/>
          <w:lang w:val="uk-UA"/>
        </w:rPr>
      </w:pPr>
      <w:r w:rsidRPr="00D37838">
        <w:rPr>
          <w:rFonts w:ascii="Times New Roman" w:hAnsi="Times New Roman"/>
          <w:sz w:val="20"/>
          <w:szCs w:val="20"/>
          <w:vertAlign w:val="superscript"/>
          <w:lang w:val="en-US"/>
        </w:rPr>
        <w:t>1</w:t>
      </w:r>
      <w:r w:rsidR="00586D1C" w:rsidRPr="00586D1C">
        <w:rPr>
          <w:rFonts w:ascii="Times New Roman" w:hAnsi="Times New Roman"/>
          <w:sz w:val="20"/>
          <w:szCs w:val="20"/>
          <w:lang w:val="uk-UA"/>
        </w:rPr>
        <w:t>Institute of Agriculture of the Carpathian Region of the National Academy of Sciences</w:t>
      </w:r>
    </w:p>
    <w:p w14:paraId="7114A3B4" w14:textId="77777777" w:rsidR="001450B1" w:rsidRPr="00586D1C" w:rsidRDefault="00D37838" w:rsidP="001450B1">
      <w:pPr>
        <w:autoSpaceDE w:val="0"/>
        <w:autoSpaceDN w:val="0"/>
        <w:adjustRightInd w:val="0"/>
        <w:ind w:firstLine="567"/>
        <w:jc w:val="center"/>
        <w:rPr>
          <w:rFonts w:ascii="Times New Roman" w:hAnsi="Times New Roman"/>
          <w:sz w:val="20"/>
          <w:szCs w:val="20"/>
          <w:lang w:val="uk-UA"/>
        </w:rPr>
      </w:pPr>
      <w:r>
        <w:rPr>
          <w:rFonts w:ascii="Times New Roman" w:hAnsi="Times New Roman"/>
          <w:color w:val="000000"/>
          <w:sz w:val="20"/>
          <w:szCs w:val="20"/>
          <w:shd w:val="clear" w:color="auto" w:fill="FFFFFF"/>
          <w:vertAlign w:val="superscript"/>
          <w:lang w:val="en-US"/>
        </w:rPr>
        <w:t>2</w:t>
      </w:r>
      <w:r w:rsidR="00586D1C" w:rsidRPr="00586D1C">
        <w:rPr>
          <w:rStyle w:val="xfmc3"/>
          <w:rFonts w:ascii="Times New Roman" w:hAnsi="Times New Roman"/>
          <w:color w:val="000000"/>
          <w:sz w:val="20"/>
          <w:szCs w:val="20"/>
          <w:shd w:val="clear" w:color="auto" w:fill="FFFFFF"/>
          <w:lang w:val="en-US"/>
        </w:rPr>
        <w:t>Poltava State Agrarian University</w:t>
      </w:r>
    </w:p>
    <w:p w14:paraId="3FD91F5C" w14:textId="77777777" w:rsidR="00586D1C" w:rsidRPr="00586D1C" w:rsidRDefault="00586D1C" w:rsidP="00586D1C">
      <w:pPr>
        <w:autoSpaceDE w:val="0"/>
        <w:autoSpaceDN w:val="0"/>
        <w:adjustRightInd w:val="0"/>
        <w:ind w:firstLine="567"/>
        <w:jc w:val="center"/>
        <w:rPr>
          <w:rFonts w:ascii="Times New Roman" w:hAnsi="Times New Roman"/>
          <w:sz w:val="20"/>
          <w:szCs w:val="20"/>
          <w:lang w:val="uk-UA"/>
        </w:rPr>
      </w:pPr>
    </w:p>
    <w:p w14:paraId="0794E6B7" w14:textId="77777777" w:rsidR="00586D1C" w:rsidRPr="00586D1C" w:rsidRDefault="00586D1C" w:rsidP="00586D1C">
      <w:pPr>
        <w:autoSpaceDE w:val="0"/>
        <w:autoSpaceDN w:val="0"/>
        <w:adjustRightInd w:val="0"/>
        <w:ind w:firstLine="567"/>
        <w:jc w:val="both"/>
        <w:rPr>
          <w:rFonts w:ascii="Times New Roman" w:hAnsi="Times New Roman"/>
          <w:sz w:val="20"/>
          <w:szCs w:val="20"/>
          <w:lang w:val="en-US"/>
        </w:rPr>
      </w:pPr>
      <w:r w:rsidRPr="00586D1C">
        <w:rPr>
          <w:rFonts w:ascii="Times New Roman" w:hAnsi="Times New Roman"/>
          <w:sz w:val="20"/>
          <w:szCs w:val="20"/>
          <w:lang w:val="en-US"/>
        </w:rPr>
        <w:t>The article presents the results of research on the development of rhynchospori</w:t>
      </w:r>
      <w:r w:rsidR="00B9081B">
        <w:rPr>
          <w:rFonts w:ascii="Times New Roman" w:hAnsi="Times New Roman"/>
          <w:sz w:val="20"/>
          <w:szCs w:val="20"/>
          <w:lang w:val="en-US"/>
        </w:rPr>
        <w:t>o</w:t>
      </w:r>
      <w:r w:rsidRPr="00586D1C">
        <w:rPr>
          <w:rFonts w:ascii="Times New Roman" w:hAnsi="Times New Roman"/>
          <w:sz w:val="20"/>
          <w:szCs w:val="20"/>
          <w:lang w:val="en-US"/>
        </w:rPr>
        <w:t>sis on winter barley varieties: Zbruch, Valk</w:t>
      </w:r>
      <w:r w:rsidR="00B9081B">
        <w:rPr>
          <w:rFonts w:ascii="Times New Roman" w:hAnsi="Times New Roman"/>
          <w:sz w:val="20"/>
          <w:szCs w:val="20"/>
          <w:lang w:val="en-US"/>
        </w:rPr>
        <w:t>i</w:t>
      </w:r>
      <w:r w:rsidRPr="00586D1C">
        <w:rPr>
          <w:rFonts w:ascii="Times New Roman" w:hAnsi="Times New Roman"/>
          <w:sz w:val="20"/>
          <w:szCs w:val="20"/>
          <w:lang w:val="en-US"/>
        </w:rPr>
        <w:t>ria, Snihova koroleva, Dostoinyi, Status, Dari</w:t>
      </w:r>
      <w:r w:rsidR="00B9081B">
        <w:rPr>
          <w:rFonts w:ascii="Times New Roman" w:hAnsi="Times New Roman"/>
          <w:sz w:val="20"/>
          <w:szCs w:val="20"/>
          <w:lang w:val="en-US"/>
        </w:rPr>
        <w:t xml:space="preserve">i </w:t>
      </w:r>
      <w:r w:rsidRPr="00586D1C">
        <w:rPr>
          <w:rFonts w:ascii="Times New Roman" w:hAnsi="Times New Roman"/>
          <w:sz w:val="20"/>
          <w:szCs w:val="20"/>
          <w:lang w:val="en-US"/>
        </w:rPr>
        <w:t>on a natural background in the conditions of the Western Forest</w:t>
      </w:r>
      <w:r w:rsidR="00B9081B">
        <w:rPr>
          <w:rFonts w:ascii="Times New Roman" w:hAnsi="Times New Roman"/>
          <w:sz w:val="20"/>
          <w:szCs w:val="20"/>
          <w:lang w:val="en-US"/>
        </w:rPr>
        <w:t>-</w:t>
      </w:r>
      <w:r w:rsidRPr="00586D1C">
        <w:rPr>
          <w:rFonts w:ascii="Times New Roman" w:hAnsi="Times New Roman"/>
          <w:sz w:val="20"/>
          <w:szCs w:val="20"/>
          <w:lang w:val="en-US"/>
        </w:rPr>
        <w:t xml:space="preserve">Steppe. It has been established that the development of this disease depends on weather conditions, vegetation phases of the culture and variety. During 2021–2023, in the phase of emergence into the tube, the lesion was 0.5–5.0%, in the ear </w:t>
      </w:r>
      <w:r w:rsidR="004F14E2" w:rsidRPr="004F14E2">
        <w:rPr>
          <w:rFonts w:ascii="Times New Roman" w:hAnsi="Times New Roman"/>
          <w:sz w:val="20"/>
          <w:szCs w:val="20"/>
          <w:lang w:val="en-US"/>
        </w:rPr>
        <w:t>phase</w:t>
      </w:r>
      <w:r w:rsidR="004F14E2">
        <w:rPr>
          <w:rFonts w:ascii="Times New Roman" w:hAnsi="Times New Roman"/>
          <w:sz w:val="20"/>
          <w:szCs w:val="20"/>
          <w:lang w:val="en-US"/>
        </w:rPr>
        <w:t xml:space="preserve"> </w:t>
      </w:r>
      <w:r w:rsidRPr="00586D1C">
        <w:rPr>
          <w:rFonts w:ascii="Times New Roman" w:hAnsi="Times New Roman"/>
          <w:sz w:val="20"/>
          <w:szCs w:val="20"/>
          <w:lang w:val="en-US"/>
        </w:rPr>
        <w:t>– 1.0–7.0%, in the milk ripeness</w:t>
      </w:r>
      <w:r w:rsidR="004F14E2">
        <w:rPr>
          <w:rFonts w:ascii="Times New Roman" w:hAnsi="Times New Roman"/>
          <w:sz w:val="20"/>
          <w:szCs w:val="20"/>
          <w:lang w:val="en-US"/>
        </w:rPr>
        <w:t xml:space="preserve"> </w:t>
      </w:r>
      <w:r w:rsidR="004F14E2" w:rsidRPr="004F14E2">
        <w:rPr>
          <w:rFonts w:ascii="Times New Roman" w:hAnsi="Times New Roman"/>
          <w:sz w:val="20"/>
          <w:szCs w:val="20"/>
          <w:lang w:val="en-US"/>
        </w:rPr>
        <w:t>phase</w:t>
      </w:r>
      <w:r w:rsidRPr="00586D1C">
        <w:rPr>
          <w:rFonts w:ascii="Times New Roman" w:hAnsi="Times New Roman"/>
          <w:sz w:val="20"/>
          <w:szCs w:val="20"/>
          <w:lang w:val="en-US"/>
        </w:rPr>
        <w:t xml:space="preserve"> – 13.5–</w:t>
      </w:r>
      <w:r w:rsidRPr="00586D1C">
        <w:rPr>
          <w:rFonts w:ascii="Times New Roman" w:hAnsi="Times New Roman"/>
          <w:sz w:val="20"/>
          <w:szCs w:val="20"/>
          <w:lang w:val="uk-UA"/>
        </w:rPr>
        <w:t>35</w:t>
      </w:r>
      <w:r w:rsidRPr="00586D1C">
        <w:rPr>
          <w:rFonts w:ascii="Times New Roman" w:hAnsi="Times New Roman"/>
          <w:sz w:val="20"/>
          <w:szCs w:val="20"/>
          <w:lang w:val="en-US"/>
        </w:rPr>
        <w:t>.</w:t>
      </w:r>
      <w:r w:rsidRPr="00586D1C">
        <w:rPr>
          <w:rFonts w:ascii="Times New Roman" w:hAnsi="Times New Roman"/>
          <w:sz w:val="20"/>
          <w:szCs w:val="20"/>
          <w:lang w:val="uk-UA"/>
        </w:rPr>
        <w:t>0</w:t>
      </w:r>
      <w:r w:rsidRPr="00586D1C">
        <w:rPr>
          <w:rFonts w:ascii="Times New Roman" w:hAnsi="Times New Roman"/>
          <w:sz w:val="20"/>
          <w:szCs w:val="20"/>
          <w:lang w:val="en-US"/>
        </w:rPr>
        <w:t xml:space="preserve">%. The lowest development of the disease was noted in the following varieties: Snihova koroleva (14.7%), </w:t>
      </w:r>
      <w:r w:rsidR="002059EA" w:rsidRPr="002059EA">
        <w:rPr>
          <w:rFonts w:ascii="Times New Roman" w:hAnsi="Times New Roman"/>
          <w:sz w:val="20"/>
          <w:szCs w:val="20"/>
          <w:lang w:val="en-US"/>
        </w:rPr>
        <w:t xml:space="preserve">Valkiria </w:t>
      </w:r>
      <w:r w:rsidRPr="00586D1C">
        <w:rPr>
          <w:rFonts w:ascii="Times New Roman" w:hAnsi="Times New Roman"/>
          <w:sz w:val="20"/>
          <w:szCs w:val="20"/>
          <w:lang w:val="en-US"/>
        </w:rPr>
        <w:t>(14.7%), Status (14.2%). The species composition of rhynchospori</w:t>
      </w:r>
      <w:r w:rsidR="002059EA">
        <w:rPr>
          <w:rFonts w:ascii="Times New Roman" w:hAnsi="Times New Roman"/>
          <w:sz w:val="20"/>
          <w:szCs w:val="20"/>
          <w:lang w:val="en-US"/>
        </w:rPr>
        <w:t>o</w:t>
      </w:r>
      <w:r w:rsidRPr="00586D1C">
        <w:rPr>
          <w:rFonts w:ascii="Times New Roman" w:hAnsi="Times New Roman"/>
          <w:sz w:val="20"/>
          <w:szCs w:val="20"/>
          <w:lang w:val="en-US"/>
        </w:rPr>
        <w:t xml:space="preserve">sis is presented </w:t>
      </w:r>
      <w:r w:rsidR="00C3794B">
        <w:rPr>
          <w:rFonts w:ascii="Times New Roman" w:hAnsi="Times New Roman"/>
          <w:sz w:val="20"/>
          <w:szCs w:val="20"/>
          <w:lang w:val="en-US"/>
        </w:rPr>
        <w:t xml:space="preserve">by </w:t>
      </w:r>
      <w:r w:rsidRPr="00586D1C">
        <w:rPr>
          <w:rFonts w:ascii="Times New Roman" w:hAnsi="Times New Roman"/>
          <w:sz w:val="20"/>
          <w:szCs w:val="20"/>
          <w:lang w:val="en-US"/>
        </w:rPr>
        <w:t xml:space="preserve">the causative agent </w:t>
      </w:r>
      <w:r w:rsidRPr="00C3794B">
        <w:rPr>
          <w:rFonts w:ascii="Times New Roman" w:hAnsi="Times New Roman"/>
          <w:i/>
          <w:sz w:val="20"/>
          <w:szCs w:val="20"/>
          <w:lang w:val="en-US"/>
        </w:rPr>
        <w:t>Rhynchosporium graminicola Heinsen</w:t>
      </w:r>
      <w:r w:rsidRPr="00586D1C">
        <w:rPr>
          <w:rFonts w:ascii="Times New Roman" w:hAnsi="Times New Roman"/>
          <w:sz w:val="20"/>
          <w:szCs w:val="20"/>
          <w:lang w:val="en-US"/>
        </w:rPr>
        <w:t>. Taking into account climate changes, the development of this disease on the studied varieties increased in 2023 compared to previous years. The appearance and development of rhynchospori</w:t>
      </w:r>
      <w:r w:rsidR="00C3794B">
        <w:rPr>
          <w:rFonts w:ascii="Times New Roman" w:hAnsi="Times New Roman"/>
          <w:sz w:val="20"/>
          <w:szCs w:val="20"/>
          <w:lang w:val="en-US"/>
        </w:rPr>
        <w:t>o</w:t>
      </w:r>
      <w:r w:rsidRPr="00586D1C">
        <w:rPr>
          <w:rFonts w:ascii="Times New Roman" w:hAnsi="Times New Roman"/>
          <w:sz w:val="20"/>
          <w:szCs w:val="20"/>
          <w:lang w:val="en-US"/>
        </w:rPr>
        <w:t>sis on winter barley is facilitated by the increased amount of precipitation in the third decade of May and the first decade of June (</w:t>
      </w:r>
      <w:r w:rsidR="00CE5D07" w:rsidRPr="00CE5D07">
        <w:rPr>
          <w:rFonts w:ascii="Times New Roman" w:hAnsi="Times New Roman"/>
          <w:sz w:val="20"/>
          <w:szCs w:val="20"/>
          <w:lang w:val="en-US"/>
        </w:rPr>
        <w:t xml:space="preserve">Hydrothermal moisture coefficient </w:t>
      </w:r>
      <w:r w:rsidR="00CE5D07">
        <w:rPr>
          <w:rFonts w:ascii="Times New Roman" w:hAnsi="Times New Roman"/>
          <w:sz w:val="20"/>
          <w:szCs w:val="20"/>
          <w:lang w:val="en-US"/>
        </w:rPr>
        <w:t xml:space="preserve">was </w:t>
      </w:r>
      <w:r w:rsidRPr="00586D1C">
        <w:rPr>
          <w:rFonts w:ascii="Times New Roman" w:hAnsi="Times New Roman"/>
          <w:sz w:val="20"/>
          <w:szCs w:val="20"/>
          <w:lang w:val="en-US"/>
        </w:rPr>
        <w:t xml:space="preserve">1.4 and higher). It should be noted that damage to winter barley by this disease affects the length of the ear, the number of grains in it, the weight of the grain in the ear and the weight of 1000 grains. The coefficient of harmfulness, depending on the level of </w:t>
      </w:r>
      <w:r w:rsidR="00CE5D07">
        <w:rPr>
          <w:rFonts w:ascii="Times New Roman" w:hAnsi="Times New Roman"/>
          <w:sz w:val="20"/>
          <w:szCs w:val="20"/>
          <w:lang w:val="en-US"/>
        </w:rPr>
        <w:t>development of the rhynchosporio</w:t>
      </w:r>
      <w:r w:rsidRPr="00586D1C">
        <w:rPr>
          <w:rFonts w:ascii="Times New Roman" w:hAnsi="Times New Roman"/>
          <w:sz w:val="20"/>
          <w:szCs w:val="20"/>
          <w:lang w:val="en-US"/>
        </w:rPr>
        <w:t xml:space="preserve">sis, was in Zbruch 0.24–0.38%. The higher the development of the disease, the higher the coefficient of harmfulness was. Thus, with 50% development of rhynchosporiosis, the harmfulness coefficient was 0.3; and with 75%, respectively, 0.36; at 90% – 0.38. With 90% </w:t>
      </w:r>
      <w:r w:rsidR="00CD5805" w:rsidRPr="00586D1C">
        <w:rPr>
          <w:rFonts w:ascii="Times New Roman" w:hAnsi="Times New Roman"/>
          <w:sz w:val="20"/>
          <w:szCs w:val="20"/>
          <w:lang w:val="en-US"/>
        </w:rPr>
        <w:t xml:space="preserve">disease </w:t>
      </w:r>
      <w:r w:rsidRPr="00586D1C">
        <w:rPr>
          <w:rFonts w:ascii="Times New Roman" w:hAnsi="Times New Roman"/>
          <w:sz w:val="20"/>
          <w:szCs w:val="20"/>
          <w:lang w:val="en-US"/>
        </w:rPr>
        <w:t xml:space="preserve">development, there was a decrease in the number of grains by 5.1 pcs. compared to healthy plants. The mass of grain in an ear decreased by 0.16 g, the mass of 1000 grains </w:t>
      </w:r>
      <w:r w:rsidR="00CD5805" w:rsidRPr="00CD5805">
        <w:rPr>
          <w:rFonts w:ascii="Times New Roman" w:hAnsi="Times New Roman"/>
          <w:sz w:val="20"/>
          <w:szCs w:val="20"/>
          <w:lang w:val="en-US"/>
        </w:rPr>
        <w:t xml:space="preserve">decreased by </w:t>
      </w:r>
      <w:r w:rsidRPr="00586D1C">
        <w:rPr>
          <w:rFonts w:ascii="Times New Roman" w:hAnsi="Times New Roman"/>
          <w:sz w:val="20"/>
          <w:szCs w:val="20"/>
          <w:lang w:val="en-US"/>
        </w:rPr>
        <w:t>3.4 g.</w:t>
      </w:r>
    </w:p>
    <w:p w14:paraId="7663A93C" w14:textId="77777777" w:rsidR="00586D1C" w:rsidRDefault="00586D1C" w:rsidP="00586D1C">
      <w:pPr>
        <w:autoSpaceDE w:val="0"/>
        <w:autoSpaceDN w:val="0"/>
        <w:adjustRightInd w:val="0"/>
        <w:ind w:firstLine="567"/>
        <w:jc w:val="both"/>
        <w:rPr>
          <w:rFonts w:ascii="Times New Roman" w:hAnsi="Times New Roman"/>
          <w:sz w:val="20"/>
          <w:szCs w:val="20"/>
          <w:lang w:val="en-US"/>
        </w:rPr>
      </w:pPr>
      <w:r w:rsidRPr="00586D1C">
        <w:rPr>
          <w:rFonts w:ascii="Times New Roman" w:hAnsi="Times New Roman"/>
          <w:b/>
          <w:sz w:val="20"/>
          <w:szCs w:val="20"/>
          <w:lang w:val="en-US"/>
        </w:rPr>
        <w:t>Keywords:</w:t>
      </w:r>
      <w:r w:rsidRPr="00586D1C">
        <w:rPr>
          <w:rFonts w:ascii="Times New Roman" w:hAnsi="Times New Roman"/>
          <w:sz w:val="20"/>
          <w:szCs w:val="20"/>
          <w:lang w:val="en-US"/>
        </w:rPr>
        <w:t xml:space="preserve"> winter barley, variety, disease development, resistance, natural background, artificial background.</w:t>
      </w:r>
    </w:p>
    <w:p w14:paraId="686049D2" w14:textId="6F0233A7" w:rsidR="001450B1" w:rsidRDefault="001450B1" w:rsidP="00586D1C">
      <w:pPr>
        <w:autoSpaceDE w:val="0"/>
        <w:autoSpaceDN w:val="0"/>
        <w:adjustRightInd w:val="0"/>
        <w:ind w:firstLine="567"/>
        <w:jc w:val="both"/>
        <w:rPr>
          <w:rFonts w:ascii="Times New Roman" w:hAnsi="Times New Roman"/>
          <w:sz w:val="20"/>
          <w:szCs w:val="20"/>
          <w:lang w:val="en-US"/>
        </w:rPr>
      </w:pPr>
    </w:p>
    <w:p w14:paraId="42847F1C" w14:textId="5D6138DF" w:rsidR="008A574E" w:rsidRPr="005A590F" w:rsidRDefault="008A574E" w:rsidP="00586D1C">
      <w:pPr>
        <w:autoSpaceDE w:val="0"/>
        <w:autoSpaceDN w:val="0"/>
        <w:adjustRightInd w:val="0"/>
        <w:ind w:firstLine="567"/>
        <w:jc w:val="both"/>
        <w:rPr>
          <w:rFonts w:ascii="Times New Roman" w:hAnsi="Times New Roman"/>
          <w:color w:val="FF0000"/>
          <w:sz w:val="20"/>
          <w:szCs w:val="20"/>
          <w:lang w:val="uk-UA"/>
        </w:rPr>
      </w:pPr>
      <w:bookmarkStart w:id="3" w:name="_GoBack"/>
      <w:r w:rsidRPr="005A590F">
        <w:rPr>
          <w:rFonts w:ascii="Times New Roman" w:hAnsi="Times New Roman"/>
          <w:color w:val="FF0000"/>
          <w:sz w:val="20"/>
          <w:szCs w:val="20"/>
          <w:lang w:val="uk-UA"/>
        </w:rPr>
        <w:t>Усім а</w:t>
      </w:r>
      <w:r w:rsidR="005A590F">
        <w:rPr>
          <w:rFonts w:ascii="Times New Roman" w:hAnsi="Times New Roman"/>
          <w:color w:val="FF0000"/>
          <w:sz w:val="20"/>
          <w:szCs w:val="20"/>
          <w:lang w:val="uk-UA"/>
        </w:rPr>
        <w:t>в</w:t>
      </w:r>
      <w:r w:rsidRPr="005A590F">
        <w:rPr>
          <w:rFonts w:ascii="Times New Roman" w:hAnsi="Times New Roman"/>
          <w:color w:val="FF0000"/>
          <w:sz w:val="20"/>
          <w:szCs w:val="20"/>
          <w:lang w:val="uk-UA"/>
        </w:rPr>
        <w:t xml:space="preserve">торам, які мають </w:t>
      </w:r>
      <w:r w:rsidRPr="005A590F">
        <w:rPr>
          <w:rFonts w:ascii="Times New Roman" w:hAnsi="Times New Roman"/>
          <w:color w:val="FF0000"/>
          <w:sz w:val="20"/>
          <w:szCs w:val="20"/>
          <w:lang w:val="en-US"/>
        </w:rPr>
        <w:t>ORCID</w:t>
      </w:r>
      <w:r w:rsidRPr="005A590F">
        <w:rPr>
          <w:rFonts w:ascii="Times New Roman" w:hAnsi="Times New Roman"/>
          <w:color w:val="FF0000"/>
          <w:sz w:val="20"/>
          <w:szCs w:val="20"/>
          <w:lang w:val="uk-UA"/>
        </w:rPr>
        <w:t xml:space="preserve"> – обов"язково його </w:t>
      </w:r>
      <w:r w:rsidR="005A590F" w:rsidRPr="005A590F">
        <w:rPr>
          <w:rFonts w:ascii="Times New Roman" w:hAnsi="Times New Roman"/>
          <w:color w:val="FF0000"/>
          <w:sz w:val="20"/>
          <w:szCs w:val="20"/>
          <w:lang w:val="uk-UA"/>
        </w:rPr>
        <w:t xml:space="preserve">тут </w:t>
      </w:r>
      <w:r w:rsidRPr="005A590F">
        <w:rPr>
          <w:rFonts w:ascii="Times New Roman" w:hAnsi="Times New Roman"/>
          <w:color w:val="FF0000"/>
          <w:sz w:val="20"/>
          <w:szCs w:val="20"/>
          <w:lang w:val="uk-UA"/>
        </w:rPr>
        <w:t>вказати</w:t>
      </w:r>
      <w:r w:rsidR="005A590F" w:rsidRPr="005A590F">
        <w:rPr>
          <w:rFonts w:ascii="Times New Roman" w:hAnsi="Times New Roman"/>
          <w:color w:val="FF0000"/>
          <w:sz w:val="20"/>
          <w:szCs w:val="20"/>
          <w:lang w:val="uk-UA"/>
        </w:rPr>
        <w:t xml:space="preserve"> !!!</w:t>
      </w:r>
    </w:p>
    <w:bookmarkEnd w:id="3"/>
    <w:p w14:paraId="50FCF433" w14:textId="2E03A8A4" w:rsidR="001450B1" w:rsidRPr="008A574E" w:rsidRDefault="001450B1" w:rsidP="001450B1">
      <w:pPr>
        <w:shd w:val="clear" w:color="auto" w:fill="FFFFFF"/>
        <w:tabs>
          <w:tab w:val="left" w:pos="284"/>
        </w:tabs>
        <w:ind w:left="567" w:firstLine="284"/>
        <w:jc w:val="right"/>
        <w:outlineLvl w:val="1"/>
        <w:rPr>
          <w:rFonts w:ascii="Times New Roman" w:hAnsi="Times New Roman"/>
          <w:sz w:val="20"/>
          <w:szCs w:val="20"/>
          <w:lang w:bidi="en-US"/>
        </w:rPr>
      </w:pPr>
      <w:r w:rsidRPr="00EE13A8">
        <w:rPr>
          <w:rFonts w:ascii="Times New Roman" w:hAnsi="Times New Roman"/>
          <w:sz w:val="20"/>
          <w:szCs w:val="20"/>
          <w:lang w:bidi="en-US"/>
        </w:rPr>
        <w:t xml:space="preserve">Отримано: </w:t>
      </w:r>
      <w:r w:rsidR="005A590F">
        <w:rPr>
          <w:rFonts w:ascii="Times New Roman" w:hAnsi="Times New Roman"/>
          <w:sz w:val="20"/>
          <w:szCs w:val="20"/>
          <w:lang w:val="uk-UA" w:bidi="en-US"/>
        </w:rPr>
        <w:t>хх</w:t>
      </w:r>
      <w:r w:rsidRPr="00EE13A8">
        <w:rPr>
          <w:rFonts w:ascii="Times New Roman" w:hAnsi="Times New Roman"/>
          <w:sz w:val="20"/>
          <w:szCs w:val="20"/>
          <w:lang w:bidi="en-US"/>
        </w:rPr>
        <w:t>.</w:t>
      </w:r>
      <w:r w:rsidR="005A590F">
        <w:rPr>
          <w:rFonts w:ascii="Times New Roman" w:hAnsi="Times New Roman"/>
          <w:sz w:val="20"/>
          <w:szCs w:val="20"/>
          <w:lang w:val="uk-UA" w:bidi="en-US"/>
        </w:rPr>
        <w:t>хх</w:t>
      </w:r>
      <w:r>
        <w:rPr>
          <w:rFonts w:ascii="Times New Roman" w:hAnsi="Times New Roman"/>
          <w:sz w:val="20"/>
          <w:szCs w:val="20"/>
          <w:lang w:bidi="en-US"/>
        </w:rPr>
        <w:t>.202</w:t>
      </w:r>
      <w:r w:rsidR="005A590F">
        <w:rPr>
          <w:rFonts w:ascii="Times New Roman" w:hAnsi="Times New Roman"/>
          <w:sz w:val="20"/>
          <w:szCs w:val="20"/>
          <w:lang w:bidi="en-US"/>
        </w:rPr>
        <w:t>4</w:t>
      </w:r>
    </w:p>
    <w:p w14:paraId="59D6C241" w14:textId="7CD4BC52" w:rsidR="00DC7FD4" w:rsidRPr="00182FC0" w:rsidRDefault="001450B1" w:rsidP="00E469BC">
      <w:pPr>
        <w:shd w:val="clear" w:color="auto" w:fill="FFFFFF"/>
        <w:tabs>
          <w:tab w:val="left" w:pos="284"/>
        </w:tabs>
        <w:ind w:left="567" w:firstLine="284"/>
        <w:jc w:val="right"/>
        <w:outlineLvl w:val="1"/>
        <w:rPr>
          <w:rFonts w:ascii="Times New Roman" w:hAnsi="Times New Roman"/>
          <w:b/>
          <w:color w:val="FFFFFF"/>
          <w:sz w:val="2"/>
          <w:szCs w:val="2"/>
          <w:lang w:val="uk-UA"/>
        </w:rPr>
      </w:pPr>
      <w:r w:rsidRPr="00EE13A8">
        <w:rPr>
          <w:rFonts w:ascii="Times New Roman" w:hAnsi="Times New Roman"/>
          <w:sz w:val="20"/>
          <w:szCs w:val="20"/>
          <w:lang w:bidi="en-US"/>
        </w:rPr>
        <w:t xml:space="preserve">Погоджено до друку: </w:t>
      </w:r>
      <w:r w:rsidR="005A590F">
        <w:rPr>
          <w:rFonts w:ascii="Times New Roman" w:hAnsi="Times New Roman"/>
          <w:sz w:val="20"/>
          <w:szCs w:val="20"/>
          <w:lang w:val="uk-UA" w:bidi="en-US"/>
        </w:rPr>
        <w:t>хх</w:t>
      </w:r>
      <w:r w:rsidRPr="00EE13A8">
        <w:rPr>
          <w:rFonts w:ascii="Times New Roman" w:hAnsi="Times New Roman"/>
          <w:sz w:val="20"/>
          <w:szCs w:val="20"/>
          <w:lang w:bidi="en-US"/>
        </w:rPr>
        <w:t>.</w:t>
      </w:r>
      <w:r w:rsidR="005A590F">
        <w:rPr>
          <w:rFonts w:ascii="Times New Roman" w:hAnsi="Times New Roman"/>
          <w:sz w:val="20"/>
          <w:szCs w:val="20"/>
          <w:lang w:val="uk-UA" w:bidi="en-US"/>
        </w:rPr>
        <w:t>хх</w:t>
      </w:r>
      <w:r w:rsidRPr="00EE13A8">
        <w:rPr>
          <w:rFonts w:ascii="Times New Roman" w:hAnsi="Times New Roman"/>
          <w:sz w:val="20"/>
          <w:szCs w:val="20"/>
          <w:lang w:bidi="en-US"/>
        </w:rPr>
        <w:t>.202</w:t>
      </w:r>
      <w:r w:rsidR="005A590F">
        <w:rPr>
          <w:rFonts w:ascii="Times New Roman" w:hAnsi="Times New Roman"/>
          <w:sz w:val="20"/>
          <w:szCs w:val="20"/>
          <w:lang w:bidi="en-US"/>
        </w:rPr>
        <w:t>4</w:t>
      </w:r>
    </w:p>
    <w:sectPr w:rsidR="00DC7FD4" w:rsidRPr="00182FC0" w:rsidSect="00A555AA">
      <w:headerReference w:type="even" r:id="rId31"/>
      <w:headerReference w:type="default" r:id="rId32"/>
      <w:headerReference w:type="first" r:id="rId33"/>
      <w:type w:val="continuous"/>
      <w:pgSz w:w="11906" w:h="16838" w:code="9"/>
      <w:pgMar w:top="1418" w:right="1134" w:bottom="1418"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3F821" w14:textId="77777777" w:rsidR="00DD1258" w:rsidRDefault="00DD1258" w:rsidP="001157AD">
      <w:r>
        <w:separator/>
      </w:r>
    </w:p>
  </w:endnote>
  <w:endnote w:type="continuationSeparator" w:id="0">
    <w:p w14:paraId="77B3BDDA" w14:textId="77777777" w:rsidR="00DD1258" w:rsidRDefault="00DD1258" w:rsidP="0011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EFF" w:usb1="C000247B" w:usb2="00000009" w:usb3="00000000" w:csb0="000001FF" w:csb1="00000000"/>
  </w:font>
  <w:font w:name="Adobe Casl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203" w:usb1="00000000" w:usb2="00000000" w:usb3="00000000" w:csb0="00000005" w:csb1="00000000"/>
  </w:font>
  <w:font w:name="Antiqua">
    <w:altName w:val="Bahnschrift Light"/>
    <w:charset w:val="00"/>
    <w:family w:val="swiss"/>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0" w:type="pct"/>
      <w:jc w:val="right"/>
      <w:shd w:val="clear" w:color="auto" w:fill="006600"/>
      <w:tblCellMar>
        <w:left w:w="0" w:type="dxa"/>
        <w:right w:w="0" w:type="dxa"/>
      </w:tblCellMar>
      <w:tblLook w:val="04A0" w:firstRow="1" w:lastRow="0" w:firstColumn="1" w:lastColumn="0" w:noHBand="0" w:noVBand="1"/>
    </w:tblPr>
    <w:tblGrid>
      <w:gridCol w:w="9638"/>
      <w:gridCol w:w="19"/>
    </w:tblGrid>
    <w:tr w:rsidR="006D22F0" w:rsidRPr="008A574E" w14:paraId="2DB25AF3" w14:textId="77777777" w:rsidTr="004E6398">
      <w:trPr>
        <w:trHeight w:val="113"/>
        <w:jc w:val="right"/>
      </w:trPr>
      <w:tc>
        <w:tcPr>
          <w:tcW w:w="4990" w:type="pct"/>
          <w:shd w:val="clear" w:color="auto" w:fill="006600"/>
          <w:vAlign w:val="center"/>
        </w:tcPr>
        <w:p w14:paraId="744DAB1A" w14:textId="331C92D8" w:rsidR="006D22F0" w:rsidRPr="00D002CD" w:rsidRDefault="006D22F0" w:rsidP="00276111">
          <w:pPr>
            <w:pStyle w:val="Footer"/>
            <w:jc w:val="center"/>
            <w:rPr>
              <w:rFonts w:ascii="Times New Roman" w:hAnsi="Times New Roman"/>
              <w:sz w:val="24"/>
              <w:szCs w:val="24"/>
              <w:lang w:val="en-US"/>
            </w:rPr>
          </w:pPr>
          <w:r w:rsidRPr="00D002CD">
            <w:rPr>
              <w:rFonts w:ascii="Times New Roman" w:hAnsi="Times New Roman"/>
              <w:sz w:val="24"/>
              <w:szCs w:val="24"/>
              <w:lang w:val="en-US"/>
            </w:rPr>
            <w:t>Agroscience and Practice</w:t>
          </w:r>
          <w:r w:rsidRPr="00D002CD">
            <w:rPr>
              <w:rFonts w:ascii="Times New Roman" w:hAnsi="Times New Roman"/>
              <w:sz w:val="24"/>
              <w:szCs w:val="24"/>
              <w:lang w:val="uk-UA"/>
            </w:rPr>
            <w:t>,</w:t>
          </w:r>
          <w:r w:rsidRPr="00D002CD">
            <w:rPr>
              <w:rFonts w:ascii="Times New Roman" w:hAnsi="Times New Roman"/>
              <w:sz w:val="24"/>
              <w:szCs w:val="24"/>
              <w:lang w:val="en-US"/>
            </w:rPr>
            <w:t xml:space="preserve"> Issue </w:t>
          </w:r>
          <w:r w:rsidRPr="00D002CD">
            <w:rPr>
              <w:rFonts w:ascii="Times New Roman" w:hAnsi="Times New Roman"/>
              <w:sz w:val="24"/>
              <w:szCs w:val="24"/>
              <w:lang w:val="uk-UA"/>
            </w:rPr>
            <w:t>3</w:t>
          </w:r>
          <w:r w:rsidRPr="00D002CD">
            <w:rPr>
              <w:rFonts w:ascii="Times New Roman" w:hAnsi="Times New Roman"/>
              <w:sz w:val="24"/>
              <w:szCs w:val="24"/>
              <w:lang w:val="en-US"/>
            </w:rPr>
            <w:t xml:space="preserve">,  Part </w:t>
          </w:r>
          <w:r w:rsidR="00276111">
            <w:rPr>
              <w:rFonts w:ascii="Times New Roman" w:hAnsi="Times New Roman"/>
              <w:sz w:val="24"/>
              <w:szCs w:val="24"/>
              <w:lang w:val="en-US"/>
            </w:rPr>
            <w:t>3</w:t>
          </w:r>
          <w:r w:rsidRPr="00D002CD">
            <w:rPr>
              <w:rFonts w:ascii="Times New Roman" w:hAnsi="Times New Roman"/>
              <w:sz w:val="24"/>
              <w:szCs w:val="24"/>
              <w:lang w:val="en-US"/>
            </w:rPr>
            <w:t xml:space="preserve">, </w:t>
          </w:r>
          <w:r w:rsidRPr="00D002CD">
            <w:rPr>
              <w:rFonts w:ascii="Times New Roman" w:hAnsi="Times New Roman"/>
              <w:sz w:val="24"/>
              <w:szCs w:val="24"/>
              <w:lang w:val="uk-UA"/>
            </w:rPr>
            <w:t xml:space="preserve"> 2024</w:t>
          </w:r>
        </w:p>
      </w:tc>
      <w:tc>
        <w:tcPr>
          <w:tcW w:w="10" w:type="pct"/>
          <w:shd w:val="clear" w:color="auto" w:fill="006600"/>
          <w:vAlign w:val="center"/>
        </w:tcPr>
        <w:p w14:paraId="62A9F895" w14:textId="77777777" w:rsidR="006D22F0" w:rsidRPr="00575FCF" w:rsidRDefault="006D22F0" w:rsidP="00575FCF">
          <w:pPr>
            <w:pStyle w:val="Footer"/>
            <w:rPr>
              <w:lang w:val="en-US"/>
            </w:rPr>
          </w:pPr>
        </w:p>
      </w:tc>
    </w:tr>
  </w:tbl>
  <w:p w14:paraId="2E57E88E" w14:textId="77777777" w:rsidR="006D22F0" w:rsidRPr="00575FCF" w:rsidRDefault="006D22F0" w:rsidP="00575FCF">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21237" w14:textId="77777777" w:rsidR="006D22F0" w:rsidRDefault="006D22F0" w:rsidP="00DA7A32">
    <w:pPr>
      <w:pStyle w:val="Footer"/>
      <w:tabs>
        <w:tab w:val="clear" w:pos="4677"/>
        <w:tab w:val="clear" w:pos="9355"/>
        <w:tab w:val="left" w:pos="3156"/>
      </w:tabs>
    </w:pPr>
  </w:p>
  <w:tbl>
    <w:tblPr>
      <w:tblW w:w="5010" w:type="pct"/>
      <w:jc w:val="right"/>
      <w:shd w:val="clear" w:color="auto" w:fill="006600"/>
      <w:tblCellMar>
        <w:left w:w="0" w:type="dxa"/>
        <w:right w:w="0" w:type="dxa"/>
      </w:tblCellMar>
      <w:tblLook w:val="04A0" w:firstRow="1" w:lastRow="0" w:firstColumn="1" w:lastColumn="0" w:noHBand="0" w:noVBand="1"/>
    </w:tblPr>
    <w:tblGrid>
      <w:gridCol w:w="9638"/>
      <w:gridCol w:w="19"/>
    </w:tblGrid>
    <w:tr w:rsidR="006D22F0" w:rsidRPr="008A574E" w14:paraId="139F88B7" w14:textId="77777777" w:rsidTr="00E513FC">
      <w:trPr>
        <w:trHeight w:val="113"/>
        <w:jc w:val="right"/>
      </w:trPr>
      <w:tc>
        <w:tcPr>
          <w:tcW w:w="4990" w:type="pct"/>
          <w:shd w:val="clear" w:color="auto" w:fill="006600"/>
          <w:vAlign w:val="center"/>
        </w:tcPr>
        <w:p w14:paraId="63F1C57C" w14:textId="054157F0" w:rsidR="006D22F0" w:rsidRPr="00182FC0" w:rsidRDefault="006D22F0" w:rsidP="00276111">
          <w:pPr>
            <w:pStyle w:val="Footer"/>
            <w:tabs>
              <w:tab w:val="clear" w:pos="4677"/>
              <w:tab w:val="clear" w:pos="9355"/>
              <w:tab w:val="left" w:pos="3156"/>
            </w:tabs>
            <w:jc w:val="center"/>
            <w:rPr>
              <w:rFonts w:ascii="Times New Roman" w:hAnsi="Times New Roman"/>
              <w:sz w:val="24"/>
              <w:szCs w:val="24"/>
              <w:lang w:val="en-US"/>
            </w:rPr>
          </w:pPr>
          <w:r w:rsidRPr="00182FC0">
            <w:rPr>
              <w:rFonts w:ascii="Times New Roman" w:hAnsi="Times New Roman"/>
              <w:sz w:val="24"/>
              <w:szCs w:val="24"/>
              <w:lang w:val="en-US"/>
            </w:rPr>
            <w:t>Agroscience and Practice</w:t>
          </w:r>
          <w:r w:rsidRPr="00182FC0">
            <w:rPr>
              <w:rFonts w:ascii="Times New Roman" w:hAnsi="Times New Roman"/>
              <w:sz w:val="24"/>
              <w:szCs w:val="24"/>
              <w:lang w:val="uk-UA"/>
            </w:rPr>
            <w:t>,</w:t>
          </w:r>
          <w:r w:rsidR="00276111">
            <w:rPr>
              <w:rFonts w:ascii="Times New Roman" w:hAnsi="Times New Roman"/>
              <w:sz w:val="24"/>
              <w:szCs w:val="24"/>
              <w:lang w:val="en-US"/>
            </w:rPr>
            <w:t xml:space="preserve"> </w:t>
          </w:r>
          <w:r w:rsidRPr="00182FC0">
            <w:rPr>
              <w:rFonts w:ascii="Times New Roman" w:hAnsi="Times New Roman"/>
              <w:sz w:val="24"/>
              <w:szCs w:val="24"/>
              <w:lang w:val="en-US"/>
            </w:rPr>
            <w:t xml:space="preserve">Issue </w:t>
          </w:r>
          <w:r w:rsidRPr="00182FC0">
            <w:rPr>
              <w:rFonts w:ascii="Times New Roman" w:hAnsi="Times New Roman"/>
              <w:sz w:val="24"/>
              <w:szCs w:val="24"/>
              <w:lang w:val="uk-UA"/>
            </w:rPr>
            <w:t>3</w:t>
          </w:r>
          <w:r w:rsidRPr="00182FC0">
            <w:rPr>
              <w:rFonts w:ascii="Times New Roman" w:hAnsi="Times New Roman"/>
              <w:sz w:val="24"/>
              <w:szCs w:val="24"/>
              <w:lang w:val="en-US"/>
            </w:rPr>
            <w:t xml:space="preserve">, </w:t>
          </w:r>
          <w:r>
            <w:rPr>
              <w:rFonts w:ascii="Times New Roman" w:hAnsi="Times New Roman"/>
              <w:sz w:val="24"/>
              <w:szCs w:val="24"/>
              <w:lang w:val="en-US"/>
            </w:rPr>
            <w:t xml:space="preserve"> </w:t>
          </w:r>
          <w:r w:rsidRPr="00182FC0">
            <w:rPr>
              <w:rFonts w:ascii="Times New Roman" w:hAnsi="Times New Roman"/>
              <w:sz w:val="24"/>
              <w:szCs w:val="24"/>
              <w:lang w:val="en-US"/>
            </w:rPr>
            <w:t xml:space="preserve">Part </w:t>
          </w:r>
          <w:r w:rsidR="00276111">
            <w:rPr>
              <w:rFonts w:ascii="Times New Roman" w:hAnsi="Times New Roman"/>
              <w:sz w:val="24"/>
              <w:szCs w:val="24"/>
              <w:lang w:val="en-US"/>
            </w:rPr>
            <w:t>3</w:t>
          </w:r>
          <w:r w:rsidRPr="00182FC0">
            <w:rPr>
              <w:rFonts w:ascii="Times New Roman" w:hAnsi="Times New Roman"/>
              <w:sz w:val="24"/>
              <w:szCs w:val="24"/>
              <w:lang w:val="en-US"/>
            </w:rPr>
            <w:t>,</w:t>
          </w:r>
          <w:r>
            <w:rPr>
              <w:rFonts w:ascii="Times New Roman" w:hAnsi="Times New Roman"/>
              <w:sz w:val="24"/>
              <w:szCs w:val="24"/>
              <w:lang w:val="en-US"/>
            </w:rPr>
            <w:t xml:space="preserve"> </w:t>
          </w:r>
          <w:r w:rsidRPr="00182FC0">
            <w:rPr>
              <w:rFonts w:ascii="Times New Roman" w:hAnsi="Times New Roman"/>
              <w:sz w:val="24"/>
              <w:szCs w:val="24"/>
              <w:lang w:val="uk-UA"/>
            </w:rPr>
            <w:t xml:space="preserve"> 2024</w:t>
          </w:r>
        </w:p>
      </w:tc>
      <w:tc>
        <w:tcPr>
          <w:tcW w:w="10" w:type="pct"/>
          <w:shd w:val="clear" w:color="auto" w:fill="006600"/>
          <w:vAlign w:val="center"/>
        </w:tcPr>
        <w:p w14:paraId="4D320967" w14:textId="77777777" w:rsidR="006D22F0" w:rsidRPr="00182FC0" w:rsidRDefault="006D22F0" w:rsidP="00DA7A32">
          <w:pPr>
            <w:pStyle w:val="Footer"/>
            <w:tabs>
              <w:tab w:val="clear" w:pos="4677"/>
              <w:tab w:val="clear" w:pos="9355"/>
              <w:tab w:val="left" w:pos="3156"/>
            </w:tabs>
            <w:rPr>
              <w:rFonts w:ascii="Times New Roman" w:hAnsi="Times New Roman"/>
              <w:sz w:val="24"/>
              <w:szCs w:val="24"/>
              <w:lang w:val="en-US"/>
            </w:rPr>
          </w:pPr>
        </w:p>
      </w:tc>
    </w:tr>
  </w:tbl>
  <w:p w14:paraId="6A4C9537" w14:textId="77777777" w:rsidR="006D22F0" w:rsidRPr="00200E8D" w:rsidRDefault="006D22F0" w:rsidP="00AB2A23">
    <w:pPr>
      <w:pStyle w:val="Footer"/>
      <w:tabs>
        <w:tab w:val="clear" w:pos="4677"/>
        <w:tab w:val="clear" w:pos="9355"/>
        <w:tab w:val="left" w:pos="3156"/>
      </w:tabs>
      <w:rPr>
        <w:rFonts w:ascii="Times New Roman" w:hAnsi="Times New Roman"/>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C908" w14:textId="77777777" w:rsidR="007554BD" w:rsidRDefault="00755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39F91" w14:textId="77777777" w:rsidR="00DD1258" w:rsidRDefault="00DD1258" w:rsidP="001157AD">
      <w:bookmarkStart w:id="0" w:name="_Hlk99377681"/>
      <w:bookmarkEnd w:id="0"/>
      <w:r>
        <w:separator/>
      </w:r>
    </w:p>
  </w:footnote>
  <w:footnote w:type="continuationSeparator" w:id="0">
    <w:p w14:paraId="0FAE3195" w14:textId="77777777" w:rsidR="00DD1258" w:rsidRDefault="00DD1258" w:rsidP="00115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7BB1" w14:textId="77777777" w:rsidR="006D22F0" w:rsidRPr="001000EF" w:rsidRDefault="006D22F0" w:rsidP="003B0133">
    <w:pPr>
      <w:pStyle w:val="Header"/>
      <w:tabs>
        <w:tab w:val="clear" w:pos="4677"/>
        <w:tab w:val="clear" w:pos="9355"/>
        <w:tab w:val="right" w:pos="9638"/>
      </w:tabs>
      <w:rPr>
        <w:sz w:val="2"/>
        <w:szCs w:val="2"/>
        <w:lang w:val="en-US"/>
      </w:rPr>
    </w:pPr>
    <w:r>
      <w:rPr>
        <w:noProof/>
        <w:lang w:val="en-US"/>
      </w:rPr>
      <mc:AlternateContent>
        <mc:Choice Requires="wps">
          <w:drawing>
            <wp:anchor distT="0" distB="0" distL="114300" distR="114300" simplePos="0" relativeHeight="251649024" behindDoc="1" locked="0" layoutInCell="1" allowOverlap="1" wp14:anchorId="033A9680" wp14:editId="79AC52C9">
              <wp:simplePos x="0" y="0"/>
              <wp:positionH relativeFrom="column">
                <wp:posOffset>65405</wp:posOffset>
              </wp:positionH>
              <wp:positionV relativeFrom="page">
                <wp:posOffset>462280</wp:posOffset>
              </wp:positionV>
              <wp:extent cx="390525" cy="361950"/>
              <wp:effectExtent l="38100" t="38100" r="28575" b="19050"/>
              <wp:wrapNone/>
              <wp:docPr id="245"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CD635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5.15pt;margin-top:36.4pt;width:30.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r+xgIAAGc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" fillcolor="#c5e0b4" strokecolor="#060" strokeweight="6pt">
              <v:stroke linestyle="thickBetweenThin" joinstyle="miter"/>
              <v:path arrowok="t"/>
              <w10:wrap anchory="page"/>
            </v:shape>
          </w:pict>
        </mc:Fallback>
      </mc:AlternateContent>
    </w:r>
    <w:r>
      <w:rPr>
        <w:noProof/>
        <w:lang w:val="en-US"/>
      </w:rPr>
      <w:drawing>
        <wp:anchor distT="0" distB="0" distL="114300" distR="114300" simplePos="0" relativeHeight="251648000" behindDoc="1" locked="0" layoutInCell="1" allowOverlap="1" wp14:anchorId="62F0E241" wp14:editId="4E24C47C">
          <wp:simplePos x="0" y="0"/>
          <wp:positionH relativeFrom="margin">
            <wp:posOffset>5638165</wp:posOffset>
          </wp:positionH>
          <wp:positionV relativeFrom="margin">
            <wp:posOffset>-601980</wp:posOffset>
          </wp:positionV>
          <wp:extent cx="459105" cy="448310"/>
          <wp:effectExtent l="0" t="0" r="0" b="0"/>
          <wp:wrapNone/>
          <wp:docPr id="19"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34"/>
      <w:gridCol w:w="2976"/>
      <w:gridCol w:w="4967"/>
      <w:gridCol w:w="19"/>
      <w:gridCol w:w="842"/>
    </w:tblGrid>
    <w:tr w:rsidR="006D22F0" w:rsidRPr="00182FC0" w14:paraId="0DFFC25A" w14:textId="77777777" w:rsidTr="00A85C52">
      <w:trPr>
        <w:trHeight w:val="113"/>
      </w:trPr>
      <w:tc>
        <w:tcPr>
          <w:tcW w:w="432" w:type="pct"/>
          <w:tcBorders>
            <w:bottom w:val="nil"/>
            <w:right w:val="nil"/>
          </w:tcBorders>
          <w:shd w:val="clear" w:color="auto" w:fill="auto"/>
        </w:tcPr>
        <w:p w14:paraId="4047DFEF" w14:textId="77777777" w:rsidR="006D22F0" w:rsidRPr="00182FC0" w:rsidRDefault="006D22F0" w:rsidP="008F69D0">
          <w:pPr>
            <w:pStyle w:val="Header"/>
            <w:ind w:left="142"/>
            <w:rPr>
              <w:sz w:val="24"/>
              <w:lang w:val="en-US"/>
            </w:rPr>
          </w:pPr>
        </w:p>
      </w:tc>
      <w:tc>
        <w:tcPr>
          <w:tcW w:w="1544" w:type="pct"/>
          <w:tcBorders>
            <w:left w:val="nil"/>
            <w:bottom w:val="nil"/>
          </w:tcBorders>
          <w:shd w:val="clear" w:color="auto" w:fill="auto"/>
        </w:tcPr>
        <w:p w14:paraId="2066BB3A" w14:textId="77777777" w:rsidR="006D22F0" w:rsidRPr="00182FC0" w:rsidRDefault="006D22F0" w:rsidP="008F69D0">
          <w:pPr>
            <w:pStyle w:val="Header"/>
            <w:ind w:left="142"/>
            <w:rPr>
              <w:sz w:val="24"/>
              <w:lang w:val="en-US"/>
            </w:rPr>
          </w:pPr>
        </w:p>
      </w:tc>
      <w:tc>
        <w:tcPr>
          <w:tcW w:w="2577" w:type="pct"/>
          <w:shd w:val="clear" w:color="auto" w:fill="006600"/>
          <w:vAlign w:val="center"/>
        </w:tcPr>
        <w:p w14:paraId="20296D06" w14:textId="77777777" w:rsidR="006D22F0" w:rsidRPr="00182FC0" w:rsidRDefault="006D22F0" w:rsidP="008F69D0">
          <w:pPr>
            <w:pStyle w:val="Header"/>
            <w:ind w:left="142"/>
            <w:jc w:val="center"/>
            <w:rPr>
              <w:caps/>
            </w:rPr>
          </w:pPr>
          <w:r w:rsidRPr="00182FC0">
            <w:rPr>
              <w:sz w:val="24"/>
              <w:lang w:val="uk-UA"/>
            </w:rPr>
            <w:t xml:space="preserve">Агронаука і практика, </w:t>
          </w:r>
          <w:r w:rsidRPr="00182FC0">
            <w:rPr>
              <w:color w:val="FFFFFF"/>
              <w:sz w:val="24"/>
              <w:lang w:val="uk-UA"/>
            </w:rPr>
            <w:t xml:space="preserve">Вип. 2, Ч. </w:t>
          </w:r>
          <w:r w:rsidRPr="00182FC0">
            <w:rPr>
              <w:color w:val="FFFFFF"/>
              <w:sz w:val="24"/>
            </w:rPr>
            <w:t>4</w:t>
          </w:r>
          <w:r w:rsidRPr="00182FC0">
            <w:rPr>
              <w:color w:val="FFFFFF"/>
              <w:sz w:val="24"/>
              <w:lang w:val="uk-UA"/>
            </w:rPr>
            <w:t>, 2023</w:t>
          </w:r>
        </w:p>
      </w:tc>
      <w:tc>
        <w:tcPr>
          <w:tcW w:w="10" w:type="pct"/>
          <w:shd w:val="clear" w:color="auto" w:fill="auto"/>
        </w:tcPr>
        <w:p w14:paraId="7048478F" w14:textId="77777777" w:rsidR="006D22F0" w:rsidRPr="00182FC0" w:rsidRDefault="006D22F0" w:rsidP="008F69D0">
          <w:pPr>
            <w:pStyle w:val="Header"/>
            <w:ind w:left="-8" w:firstLine="8"/>
            <w:jc w:val="center"/>
            <w:rPr>
              <w:caps/>
            </w:rPr>
          </w:pPr>
        </w:p>
      </w:tc>
      <w:tc>
        <w:tcPr>
          <w:tcW w:w="438" w:type="pct"/>
        </w:tcPr>
        <w:p w14:paraId="1FEE24A0" w14:textId="77777777" w:rsidR="006D22F0" w:rsidRPr="00182FC0" w:rsidRDefault="006D22F0" w:rsidP="008F69D0">
          <w:pPr>
            <w:pStyle w:val="Header"/>
            <w:jc w:val="center"/>
            <w:rPr>
              <w:caps/>
            </w:rPr>
          </w:pPr>
        </w:p>
      </w:tc>
    </w:tr>
    <w:tr w:rsidR="006D22F0" w:rsidRPr="00182FC0" w14:paraId="29F9E5A4" w14:textId="77777777" w:rsidTr="00A85C52">
      <w:trPr>
        <w:trHeight w:val="113"/>
      </w:trPr>
      <w:tc>
        <w:tcPr>
          <w:tcW w:w="1976" w:type="pct"/>
          <w:gridSpan w:val="2"/>
          <w:tcBorders>
            <w:top w:val="nil"/>
          </w:tcBorders>
        </w:tcPr>
        <w:p w14:paraId="27CFC153" w14:textId="77777777" w:rsidR="006D22F0" w:rsidRPr="00182FC0" w:rsidRDefault="006D22F0" w:rsidP="008F69D0">
          <w:pPr>
            <w:pStyle w:val="Header"/>
            <w:ind w:left="142"/>
            <w:rPr>
              <w:sz w:val="24"/>
            </w:rPr>
          </w:pPr>
        </w:p>
      </w:tc>
      <w:tc>
        <w:tcPr>
          <w:tcW w:w="2577" w:type="pct"/>
          <w:shd w:val="clear" w:color="auto" w:fill="auto"/>
          <w:vAlign w:val="center"/>
        </w:tcPr>
        <w:p w14:paraId="683863B1" w14:textId="77777777" w:rsidR="006D22F0" w:rsidRPr="00182FC0" w:rsidRDefault="006D22F0" w:rsidP="008F69D0">
          <w:pPr>
            <w:pStyle w:val="Header"/>
            <w:ind w:left="142"/>
            <w:jc w:val="right"/>
            <w:rPr>
              <w:sz w:val="24"/>
            </w:rPr>
          </w:pPr>
        </w:p>
      </w:tc>
      <w:tc>
        <w:tcPr>
          <w:tcW w:w="10" w:type="pct"/>
          <w:shd w:val="clear" w:color="auto" w:fill="auto"/>
        </w:tcPr>
        <w:p w14:paraId="565575A2" w14:textId="77777777" w:rsidR="006D22F0" w:rsidRPr="00182FC0" w:rsidRDefault="006D22F0" w:rsidP="008F69D0">
          <w:pPr>
            <w:pStyle w:val="Header"/>
            <w:jc w:val="right"/>
            <w:rPr>
              <w:caps/>
            </w:rPr>
          </w:pPr>
        </w:p>
      </w:tc>
      <w:tc>
        <w:tcPr>
          <w:tcW w:w="438" w:type="pct"/>
        </w:tcPr>
        <w:p w14:paraId="278EBD1E" w14:textId="77777777" w:rsidR="006D22F0" w:rsidRPr="00182FC0" w:rsidRDefault="006D22F0" w:rsidP="008F69D0">
          <w:pPr>
            <w:pStyle w:val="Header"/>
            <w:jc w:val="right"/>
            <w:rPr>
              <w:caps/>
            </w:rPr>
          </w:pPr>
        </w:p>
      </w:tc>
    </w:tr>
  </w:tbl>
  <w:p w14:paraId="72EB91D4" w14:textId="77777777" w:rsidR="006D22F0" w:rsidRPr="00851813" w:rsidRDefault="006D22F0">
    <w:pPr>
      <w:pStyle w:val="Head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49"/>
      <w:gridCol w:w="4969"/>
      <w:gridCol w:w="19"/>
      <w:gridCol w:w="19"/>
      <w:gridCol w:w="3782"/>
    </w:tblGrid>
    <w:tr w:rsidR="006D22F0" w:rsidRPr="00182FC0" w14:paraId="224A11C3" w14:textId="77777777" w:rsidTr="004E29F6">
      <w:trPr>
        <w:trHeight w:val="113"/>
      </w:trPr>
      <w:tc>
        <w:tcPr>
          <w:tcW w:w="440" w:type="pct"/>
          <w:shd w:val="clear" w:color="auto" w:fill="auto"/>
        </w:tcPr>
        <w:p w14:paraId="5AA24BFF" w14:textId="77777777" w:rsidR="006D22F0" w:rsidRPr="00182FC0" w:rsidRDefault="006D22F0" w:rsidP="00F429C3">
          <w:pPr>
            <w:pStyle w:val="Header"/>
            <w:ind w:left="142"/>
            <w:rPr>
              <w:sz w:val="24"/>
              <w:lang w:val="en-US"/>
            </w:rPr>
          </w:pPr>
        </w:p>
      </w:tc>
      <w:tc>
        <w:tcPr>
          <w:tcW w:w="2578" w:type="pct"/>
          <w:shd w:val="clear" w:color="auto" w:fill="006600"/>
          <w:vAlign w:val="center"/>
        </w:tcPr>
        <w:p w14:paraId="1F4A5C5E" w14:textId="77777777" w:rsidR="006D22F0" w:rsidRPr="00182FC0" w:rsidRDefault="006D22F0" w:rsidP="00642201">
          <w:pPr>
            <w:pStyle w:val="Header"/>
            <w:ind w:left="142"/>
            <w:jc w:val="center"/>
            <w:rPr>
              <w:rFonts w:ascii="Times New Roman" w:hAnsi="Times New Roman"/>
              <w:caps/>
              <w:color w:val="FFFFFF"/>
            </w:rPr>
          </w:pPr>
          <w:r w:rsidRPr="00182FC0">
            <w:rPr>
              <w:rFonts w:ascii="Times New Roman" w:hAnsi="Times New Roman"/>
              <w:color w:val="FFFFFF"/>
              <w:sz w:val="24"/>
              <w:lang w:val="uk-UA"/>
            </w:rPr>
            <w:t xml:space="preserve">Агронаука і практика, Вип. 3, Ч. </w:t>
          </w:r>
          <w:r w:rsidRPr="00182FC0">
            <w:rPr>
              <w:rFonts w:ascii="Times New Roman" w:hAnsi="Times New Roman"/>
              <w:color w:val="FFFFFF"/>
              <w:sz w:val="24"/>
            </w:rPr>
            <w:t>2</w:t>
          </w:r>
          <w:r w:rsidRPr="00182FC0">
            <w:rPr>
              <w:rFonts w:ascii="Times New Roman" w:hAnsi="Times New Roman"/>
              <w:color w:val="FFFFFF"/>
              <w:sz w:val="24"/>
              <w:lang w:val="uk-UA"/>
            </w:rPr>
            <w:t>, 2024</w:t>
          </w:r>
        </w:p>
      </w:tc>
      <w:tc>
        <w:tcPr>
          <w:tcW w:w="10" w:type="pct"/>
        </w:tcPr>
        <w:p w14:paraId="02C636C1" w14:textId="77777777" w:rsidR="006D22F0" w:rsidRPr="00182FC0" w:rsidRDefault="006D22F0" w:rsidP="00F429C3">
          <w:pPr>
            <w:pStyle w:val="Header"/>
            <w:ind w:left="-8" w:firstLine="8"/>
            <w:jc w:val="center"/>
            <w:rPr>
              <w:caps/>
            </w:rPr>
          </w:pPr>
        </w:p>
      </w:tc>
      <w:tc>
        <w:tcPr>
          <w:tcW w:w="10" w:type="pct"/>
          <w:shd w:val="clear" w:color="auto" w:fill="auto"/>
        </w:tcPr>
        <w:p w14:paraId="092F2ADC" w14:textId="77777777" w:rsidR="006D22F0" w:rsidRPr="00182FC0" w:rsidRDefault="006D22F0" w:rsidP="00F429C3">
          <w:pPr>
            <w:pStyle w:val="Header"/>
            <w:ind w:left="-8" w:firstLine="8"/>
            <w:jc w:val="center"/>
            <w:rPr>
              <w:caps/>
            </w:rPr>
          </w:pPr>
        </w:p>
      </w:tc>
      <w:tc>
        <w:tcPr>
          <w:tcW w:w="1962" w:type="pct"/>
        </w:tcPr>
        <w:p w14:paraId="718BFBDC" w14:textId="77777777" w:rsidR="006D22F0" w:rsidRPr="00182FC0" w:rsidRDefault="006D22F0" w:rsidP="00F429C3">
          <w:pPr>
            <w:pStyle w:val="Header"/>
            <w:jc w:val="center"/>
            <w:rPr>
              <w:caps/>
            </w:rPr>
          </w:pPr>
        </w:p>
      </w:tc>
    </w:tr>
    <w:tr w:rsidR="006D22F0" w:rsidRPr="00182FC0" w14:paraId="46EAECF2" w14:textId="77777777" w:rsidTr="004E29F6">
      <w:trPr>
        <w:trHeight w:val="113"/>
      </w:trPr>
      <w:tc>
        <w:tcPr>
          <w:tcW w:w="440" w:type="pct"/>
        </w:tcPr>
        <w:p w14:paraId="0E98314C" w14:textId="77777777" w:rsidR="006D22F0" w:rsidRPr="00182FC0" w:rsidRDefault="006D22F0" w:rsidP="00F429C3">
          <w:pPr>
            <w:pStyle w:val="Header"/>
            <w:ind w:left="142"/>
            <w:rPr>
              <w:sz w:val="24"/>
            </w:rPr>
          </w:pPr>
        </w:p>
      </w:tc>
      <w:tc>
        <w:tcPr>
          <w:tcW w:w="2578" w:type="pct"/>
          <w:shd w:val="clear" w:color="auto" w:fill="auto"/>
          <w:vAlign w:val="center"/>
        </w:tcPr>
        <w:p w14:paraId="7FA7E0B6" w14:textId="77777777" w:rsidR="006D22F0" w:rsidRPr="00182FC0" w:rsidRDefault="006D22F0" w:rsidP="00F429C3">
          <w:pPr>
            <w:pStyle w:val="Header"/>
            <w:ind w:left="142"/>
            <w:jc w:val="right"/>
            <w:rPr>
              <w:sz w:val="24"/>
            </w:rPr>
          </w:pPr>
        </w:p>
      </w:tc>
      <w:tc>
        <w:tcPr>
          <w:tcW w:w="10" w:type="pct"/>
        </w:tcPr>
        <w:p w14:paraId="6664977B" w14:textId="77777777" w:rsidR="006D22F0" w:rsidRPr="00182FC0" w:rsidRDefault="006D22F0" w:rsidP="00F429C3">
          <w:pPr>
            <w:pStyle w:val="Header"/>
            <w:jc w:val="right"/>
            <w:rPr>
              <w:caps/>
            </w:rPr>
          </w:pPr>
        </w:p>
      </w:tc>
      <w:tc>
        <w:tcPr>
          <w:tcW w:w="10" w:type="pct"/>
          <w:shd w:val="clear" w:color="auto" w:fill="auto"/>
        </w:tcPr>
        <w:p w14:paraId="3C144325" w14:textId="77777777" w:rsidR="006D22F0" w:rsidRPr="00182FC0" w:rsidRDefault="006D22F0" w:rsidP="00F429C3">
          <w:pPr>
            <w:pStyle w:val="Header"/>
            <w:jc w:val="right"/>
            <w:rPr>
              <w:caps/>
            </w:rPr>
          </w:pPr>
        </w:p>
      </w:tc>
      <w:tc>
        <w:tcPr>
          <w:tcW w:w="1962" w:type="pct"/>
        </w:tcPr>
        <w:p w14:paraId="7060A6C6" w14:textId="77777777" w:rsidR="006D22F0" w:rsidRPr="00182FC0" w:rsidRDefault="006D22F0" w:rsidP="00F429C3">
          <w:pPr>
            <w:pStyle w:val="Header"/>
            <w:jc w:val="right"/>
            <w:rPr>
              <w:caps/>
            </w:rPr>
          </w:pPr>
        </w:p>
      </w:tc>
    </w:tr>
  </w:tbl>
  <w:p w14:paraId="3D90D2DC" w14:textId="77777777" w:rsidR="006D22F0" w:rsidRPr="000566D3" w:rsidRDefault="006D22F0" w:rsidP="007B4F36">
    <w:pPr>
      <w:pStyle w:val="Header"/>
      <w:tabs>
        <w:tab w:val="clear" w:pos="4677"/>
        <w:tab w:val="clear" w:pos="9355"/>
        <w:tab w:val="left" w:pos="6810"/>
      </w:tabs>
      <w:rPr>
        <w:sz w:val="2"/>
      </w:rPr>
    </w:pPr>
    <w:r>
      <w:rPr>
        <w:noProof/>
        <w:lang w:val="en-US"/>
      </w:rPr>
      <w:drawing>
        <wp:anchor distT="0" distB="0" distL="114300" distR="114300" simplePos="0" relativeHeight="251664384" behindDoc="1" locked="0" layoutInCell="1" allowOverlap="1" wp14:anchorId="4FCFE148" wp14:editId="75026C9B">
          <wp:simplePos x="0" y="0"/>
          <wp:positionH relativeFrom="margin">
            <wp:posOffset>12700</wp:posOffset>
          </wp:positionH>
          <wp:positionV relativeFrom="margin">
            <wp:posOffset>-497205</wp:posOffset>
          </wp:positionV>
          <wp:extent cx="459105" cy="448310"/>
          <wp:effectExtent l="0" t="0" r="0" b="0"/>
          <wp:wrapNone/>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1" locked="0" layoutInCell="1" allowOverlap="1" wp14:anchorId="790D7443" wp14:editId="14321538">
              <wp:simplePos x="0" y="0"/>
              <wp:positionH relativeFrom="column">
                <wp:posOffset>5669280</wp:posOffset>
              </wp:positionH>
              <wp:positionV relativeFrom="paragraph">
                <wp:posOffset>-451485</wp:posOffset>
              </wp:positionV>
              <wp:extent cx="390525" cy="361950"/>
              <wp:effectExtent l="38100" t="38100" r="28575" b="19050"/>
              <wp:wrapNone/>
              <wp:docPr id="8"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EE296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6.4pt;margin-top:-35.55pt;width:30.7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" fillcolor="#c5e0b4" strokecolor="#060" strokeweight="6pt">
              <v:stroke linestyle="thickBetweenThin" joinstyle="miter"/>
              <v:path arrowok="t"/>
            </v:shape>
          </w:pict>
        </mc:Fallback>
      </mc:AlternateContent>
    </w:r>
    <w:r w:rsidRPr="000566D3">
      <w:rPr>
        <w:sz w:val="2"/>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49"/>
      <w:gridCol w:w="4969"/>
      <w:gridCol w:w="19"/>
      <w:gridCol w:w="19"/>
      <w:gridCol w:w="3782"/>
    </w:tblGrid>
    <w:tr w:rsidR="006D22F0" w:rsidRPr="00182FC0" w14:paraId="70862B8D" w14:textId="77777777" w:rsidTr="004E29F6">
      <w:trPr>
        <w:trHeight w:val="113"/>
      </w:trPr>
      <w:tc>
        <w:tcPr>
          <w:tcW w:w="440" w:type="pct"/>
          <w:shd w:val="clear" w:color="auto" w:fill="auto"/>
        </w:tcPr>
        <w:p w14:paraId="3803F478" w14:textId="77777777" w:rsidR="006D22F0" w:rsidRPr="00182FC0" w:rsidRDefault="006D22F0" w:rsidP="00F429C3">
          <w:pPr>
            <w:pStyle w:val="Header"/>
            <w:ind w:left="142"/>
            <w:rPr>
              <w:sz w:val="24"/>
              <w:lang w:val="en-US"/>
            </w:rPr>
          </w:pPr>
        </w:p>
      </w:tc>
      <w:tc>
        <w:tcPr>
          <w:tcW w:w="2578" w:type="pct"/>
          <w:shd w:val="clear" w:color="auto" w:fill="006600"/>
          <w:vAlign w:val="center"/>
        </w:tcPr>
        <w:p w14:paraId="0AC671CB" w14:textId="164D787A" w:rsidR="006D22F0" w:rsidRPr="00182FC0" w:rsidRDefault="006D22F0" w:rsidP="00276111">
          <w:pPr>
            <w:pStyle w:val="Header"/>
            <w:ind w:left="142"/>
            <w:jc w:val="center"/>
            <w:rPr>
              <w:rFonts w:ascii="Times New Roman" w:hAnsi="Times New Roman"/>
              <w:caps/>
              <w:color w:val="FFFFFF"/>
            </w:rPr>
          </w:pPr>
          <w:r w:rsidRPr="00182FC0">
            <w:rPr>
              <w:rFonts w:ascii="Times New Roman" w:hAnsi="Times New Roman"/>
              <w:color w:val="FFFFFF"/>
              <w:sz w:val="24"/>
              <w:lang w:val="uk-UA"/>
            </w:rPr>
            <w:t xml:space="preserve">Агронаука і практика, Вип. 3, </w:t>
          </w:r>
          <w:r w:rsidRPr="00526264">
            <w:rPr>
              <w:rFonts w:ascii="Times New Roman" w:hAnsi="Times New Roman"/>
              <w:color w:val="FFFFFF"/>
              <w:sz w:val="24"/>
            </w:rPr>
            <w:t xml:space="preserve"> </w:t>
          </w:r>
          <w:r w:rsidRPr="00182FC0">
            <w:rPr>
              <w:rFonts w:ascii="Times New Roman" w:hAnsi="Times New Roman"/>
              <w:color w:val="FFFFFF"/>
              <w:sz w:val="24"/>
              <w:lang w:val="uk-UA"/>
            </w:rPr>
            <w:t xml:space="preserve">Ч. </w:t>
          </w:r>
          <w:r w:rsidR="00276111" w:rsidRPr="008A574E">
            <w:rPr>
              <w:rFonts w:ascii="Times New Roman" w:hAnsi="Times New Roman"/>
              <w:color w:val="FFFFFF"/>
              <w:sz w:val="24"/>
            </w:rPr>
            <w:t>3</w:t>
          </w:r>
          <w:r w:rsidRPr="00182FC0">
            <w:rPr>
              <w:rFonts w:ascii="Times New Roman" w:hAnsi="Times New Roman"/>
              <w:color w:val="FFFFFF"/>
              <w:sz w:val="24"/>
              <w:lang w:val="uk-UA"/>
            </w:rPr>
            <w:t xml:space="preserve">, </w:t>
          </w:r>
          <w:r w:rsidRPr="00526264">
            <w:rPr>
              <w:rFonts w:ascii="Times New Roman" w:hAnsi="Times New Roman"/>
              <w:color w:val="FFFFFF"/>
              <w:sz w:val="24"/>
            </w:rPr>
            <w:t xml:space="preserve"> </w:t>
          </w:r>
          <w:r w:rsidRPr="00182FC0">
            <w:rPr>
              <w:rFonts w:ascii="Times New Roman" w:hAnsi="Times New Roman"/>
              <w:color w:val="FFFFFF"/>
              <w:sz w:val="24"/>
              <w:lang w:val="uk-UA"/>
            </w:rPr>
            <w:t>2024</w:t>
          </w:r>
        </w:p>
      </w:tc>
      <w:tc>
        <w:tcPr>
          <w:tcW w:w="10" w:type="pct"/>
        </w:tcPr>
        <w:p w14:paraId="7A08362F" w14:textId="77777777" w:rsidR="006D22F0" w:rsidRPr="00182FC0" w:rsidRDefault="006D22F0" w:rsidP="00F429C3">
          <w:pPr>
            <w:pStyle w:val="Header"/>
            <w:ind w:left="-8" w:firstLine="8"/>
            <w:jc w:val="center"/>
            <w:rPr>
              <w:caps/>
            </w:rPr>
          </w:pPr>
        </w:p>
      </w:tc>
      <w:tc>
        <w:tcPr>
          <w:tcW w:w="10" w:type="pct"/>
          <w:shd w:val="clear" w:color="auto" w:fill="auto"/>
        </w:tcPr>
        <w:p w14:paraId="2813A72E" w14:textId="77777777" w:rsidR="006D22F0" w:rsidRPr="00182FC0" w:rsidRDefault="006D22F0" w:rsidP="00F429C3">
          <w:pPr>
            <w:pStyle w:val="Header"/>
            <w:ind w:left="-8" w:firstLine="8"/>
            <w:jc w:val="center"/>
            <w:rPr>
              <w:caps/>
            </w:rPr>
          </w:pPr>
        </w:p>
      </w:tc>
      <w:tc>
        <w:tcPr>
          <w:tcW w:w="1962" w:type="pct"/>
        </w:tcPr>
        <w:p w14:paraId="15015E2A" w14:textId="77777777" w:rsidR="006D22F0" w:rsidRPr="00182FC0" w:rsidRDefault="006D22F0" w:rsidP="00F429C3">
          <w:pPr>
            <w:pStyle w:val="Header"/>
            <w:jc w:val="center"/>
            <w:rPr>
              <w:caps/>
            </w:rPr>
          </w:pPr>
        </w:p>
      </w:tc>
    </w:tr>
    <w:tr w:rsidR="006D22F0" w:rsidRPr="00182FC0" w14:paraId="53728407" w14:textId="77777777" w:rsidTr="004E29F6">
      <w:trPr>
        <w:trHeight w:val="113"/>
      </w:trPr>
      <w:tc>
        <w:tcPr>
          <w:tcW w:w="440" w:type="pct"/>
        </w:tcPr>
        <w:p w14:paraId="6641A633" w14:textId="77777777" w:rsidR="006D22F0" w:rsidRPr="00182FC0" w:rsidRDefault="006D22F0" w:rsidP="00F429C3">
          <w:pPr>
            <w:pStyle w:val="Header"/>
            <w:ind w:left="142"/>
            <w:rPr>
              <w:sz w:val="24"/>
            </w:rPr>
          </w:pPr>
        </w:p>
      </w:tc>
      <w:tc>
        <w:tcPr>
          <w:tcW w:w="2578" w:type="pct"/>
          <w:shd w:val="clear" w:color="auto" w:fill="auto"/>
          <w:vAlign w:val="center"/>
        </w:tcPr>
        <w:p w14:paraId="7F91D49B" w14:textId="77777777" w:rsidR="006D22F0" w:rsidRPr="00182FC0" w:rsidRDefault="006D22F0" w:rsidP="00F429C3">
          <w:pPr>
            <w:pStyle w:val="Header"/>
            <w:ind w:left="142"/>
            <w:jc w:val="right"/>
            <w:rPr>
              <w:sz w:val="24"/>
            </w:rPr>
          </w:pPr>
        </w:p>
      </w:tc>
      <w:tc>
        <w:tcPr>
          <w:tcW w:w="10" w:type="pct"/>
        </w:tcPr>
        <w:p w14:paraId="18963599" w14:textId="77777777" w:rsidR="006D22F0" w:rsidRPr="00182FC0" w:rsidRDefault="006D22F0" w:rsidP="00F429C3">
          <w:pPr>
            <w:pStyle w:val="Header"/>
            <w:jc w:val="right"/>
            <w:rPr>
              <w:caps/>
            </w:rPr>
          </w:pPr>
        </w:p>
      </w:tc>
      <w:tc>
        <w:tcPr>
          <w:tcW w:w="10" w:type="pct"/>
          <w:shd w:val="clear" w:color="auto" w:fill="auto"/>
        </w:tcPr>
        <w:p w14:paraId="5592E8A7" w14:textId="77777777" w:rsidR="006D22F0" w:rsidRPr="00182FC0" w:rsidRDefault="006D22F0" w:rsidP="00F429C3">
          <w:pPr>
            <w:pStyle w:val="Header"/>
            <w:jc w:val="right"/>
            <w:rPr>
              <w:caps/>
            </w:rPr>
          </w:pPr>
        </w:p>
      </w:tc>
      <w:tc>
        <w:tcPr>
          <w:tcW w:w="1962" w:type="pct"/>
        </w:tcPr>
        <w:p w14:paraId="7FF41FBD" w14:textId="77777777" w:rsidR="006D22F0" w:rsidRPr="00182FC0" w:rsidRDefault="006D22F0" w:rsidP="00F429C3">
          <w:pPr>
            <w:pStyle w:val="Header"/>
            <w:jc w:val="right"/>
            <w:rPr>
              <w:caps/>
            </w:rPr>
          </w:pPr>
        </w:p>
      </w:tc>
    </w:tr>
  </w:tbl>
  <w:p w14:paraId="6B3FEFCF" w14:textId="77777777" w:rsidR="006D22F0" w:rsidRPr="000566D3" w:rsidRDefault="006D22F0" w:rsidP="007B4F36">
    <w:pPr>
      <w:pStyle w:val="Header"/>
      <w:tabs>
        <w:tab w:val="clear" w:pos="4677"/>
        <w:tab w:val="clear" w:pos="9355"/>
        <w:tab w:val="left" w:pos="6810"/>
      </w:tabs>
      <w:rPr>
        <w:sz w:val="2"/>
      </w:rPr>
    </w:pPr>
    <w:r>
      <w:rPr>
        <w:noProof/>
        <w:lang w:val="en-US"/>
      </w:rPr>
      <mc:AlternateContent>
        <mc:Choice Requires="wps">
          <w:drawing>
            <wp:anchor distT="0" distB="0" distL="114300" distR="114300" simplePos="0" relativeHeight="251651072" behindDoc="1" locked="0" layoutInCell="1" allowOverlap="1" wp14:anchorId="6064C7F4" wp14:editId="1557C7D7">
              <wp:simplePos x="0" y="0"/>
              <wp:positionH relativeFrom="column">
                <wp:posOffset>5669280</wp:posOffset>
              </wp:positionH>
              <wp:positionV relativeFrom="paragraph">
                <wp:posOffset>-444003</wp:posOffset>
              </wp:positionV>
              <wp:extent cx="390525" cy="361950"/>
              <wp:effectExtent l="38100" t="38100" r="47625" b="38100"/>
              <wp:wrapNone/>
              <wp:docPr id="416"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F716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6.4pt;margin-top:-34.95pt;width:30.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qXxwIAAGc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" fillcolor="#c5e0b4" strokecolor="#060" strokeweight="6pt">
              <v:stroke linestyle="thickBetweenThin" joinstyle="miter"/>
              <v:path arrowok="t"/>
            </v:shape>
          </w:pict>
        </mc:Fallback>
      </mc:AlternateContent>
    </w:r>
    <w:r>
      <w:rPr>
        <w:noProof/>
        <w:lang w:val="en-US"/>
      </w:rPr>
      <w:drawing>
        <wp:anchor distT="0" distB="0" distL="114300" distR="114300" simplePos="0" relativeHeight="251650048" behindDoc="1" locked="0" layoutInCell="1" allowOverlap="1" wp14:anchorId="639A41AB" wp14:editId="2FD630A9">
          <wp:simplePos x="0" y="0"/>
          <wp:positionH relativeFrom="margin">
            <wp:posOffset>22860</wp:posOffset>
          </wp:positionH>
          <wp:positionV relativeFrom="margin">
            <wp:posOffset>-544968</wp:posOffset>
          </wp:positionV>
          <wp:extent cx="437337" cy="448310"/>
          <wp:effectExtent l="0" t="0" r="1270" b="8890"/>
          <wp:wrapNone/>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7337"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6D3">
      <w:rPr>
        <w:sz w:val="2"/>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9AA8D" w14:textId="77777777" w:rsidR="006D22F0" w:rsidRPr="00B2135F" w:rsidRDefault="006D22F0">
    <w:pPr>
      <w:pStyle w:val="Header"/>
      <w:ind w:left="-864"/>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A23C" w14:textId="77777777" w:rsidR="006D22F0" w:rsidRPr="000566D3" w:rsidRDefault="006D22F0" w:rsidP="007B4F36">
    <w:pPr>
      <w:pStyle w:val="Header"/>
      <w:tabs>
        <w:tab w:val="clear" w:pos="4677"/>
        <w:tab w:val="clear" w:pos="9355"/>
        <w:tab w:val="left" w:pos="6810"/>
      </w:tabs>
      <w:rPr>
        <w:sz w:val="2"/>
      </w:rPr>
    </w:pPr>
    <w:r w:rsidRPr="000566D3">
      <w:rPr>
        <w:sz w:val="2"/>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A7FE" w14:textId="77777777" w:rsidR="006D22F0" w:rsidRPr="00937280" w:rsidRDefault="006D22F0" w:rsidP="00937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49"/>
      <w:gridCol w:w="4680"/>
      <w:gridCol w:w="308"/>
      <w:gridCol w:w="19"/>
      <w:gridCol w:w="3782"/>
    </w:tblGrid>
    <w:tr w:rsidR="006D22F0" w:rsidRPr="00182FC0" w14:paraId="2AC2DC52" w14:textId="77777777" w:rsidTr="00293340">
      <w:trPr>
        <w:trHeight w:val="113"/>
      </w:trPr>
      <w:tc>
        <w:tcPr>
          <w:tcW w:w="440" w:type="pct"/>
          <w:shd w:val="clear" w:color="auto" w:fill="auto"/>
        </w:tcPr>
        <w:p w14:paraId="6F687067" w14:textId="77777777" w:rsidR="006D22F0" w:rsidRPr="00182FC0" w:rsidRDefault="006D22F0" w:rsidP="00F429C3">
          <w:pPr>
            <w:pStyle w:val="Header"/>
            <w:ind w:left="142"/>
            <w:rPr>
              <w:rFonts w:ascii="Times New Roman" w:hAnsi="Times New Roman"/>
              <w:sz w:val="24"/>
              <w:lang w:val="en-US"/>
            </w:rPr>
          </w:pPr>
        </w:p>
      </w:tc>
      <w:tc>
        <w:tcPr>
          <w:tcW w:w="2428" w:type="pct"/>
          <w:shd w:val="clear" w:color="auto" w:fill="006600"/>
          <w:vAlign w:val="center"/>
        </w:tcPr>
        <w:p w14:paraId="14AD095F" w14:textId="273628B6" w:rsidR="006D22F0" w:rsidRPr="00182FC0" w:rsidRDefault="006D22F0" w:rsidP="00276111">
          <w:pPr>
            <w:pStyle w:val="Header"/>
            <w:ind w:left="142"/>
            <w:rPr>
              <w:rFonts w:ascii="Times New Roman" w:hAnsi="Times New Roman"/>
              <w:caps/>
              <w:color w:val="FFFFFF"/>
            </w:rPr>
          </w:pPr>
          <w:r w:rsidRPr="00182FC0">
            <w:rPr>
              <w:rFonts w:ascii="Times New Roman" w:hAnsi="Times New Roman"/>
              <w:color w:val="FFFFFF"/>
              <w:sz w:val="24"/>
              <w:lang w:val="uk-UA"/>
            </w:rPr>
            <w:t xml:space="preserve">Агронаука і практика, Вип. </w:t>
          </w:r>
          <w:r w:rsidRPr="00182FC0">
            <w:rPr>
              <w:rFonts w:ascii="Times New Roman" w:hAnsi="Times New Roman"/>
              <w:color w:val="FFFFFF"/>
              <w:sz w:val="24"/>
            </w:rPr>
            <w:t>3</w:t>
          </w:r>
          <w:r w:rsidRPr="00182FC0">
            <w:rPr>
              <w:rFonts w:ascii="Times New Roman" w:hAnsi="Times New Roman"/>
              <w:color w:val="FFFFFF"/>
              <w:sz w:val="24"/>
              <w:lang w:val="uk-UA"/>
            </w:rPr>
            <w:t>,</w:t>
          </w:r>
          <w:r w:rsidRPr="00680356">
            <w:rPr>
              <w:rFonts w:ascii="Times New Roman" w:hAnsi="Times New Roman"/>
              <w:color w:val="FFFFFF"/>
              <w:sz w:val="24"/>
            </w:rPr>
            <w:t xml:space="preserve"> </w:t>
          </w:r>
          <w:r w:rsidRPr="00182FC0">
            <w:rPr>
              <w:rFonts w:ascii="Times New Roman" w:hAnsi="Times New Roman"/>
              <w:color w:val="FFFFFF"/>
              <w:sz w:val="24"/>
              <w:lang w:val="uk-UA"/>
            </w:rPr>
            <w:t xml:space="preserve"> Ч.</w:t>
          </w:r>
          <w:r>
            <w:rPr>
              <w:rFonts w:ascii="Times New Roman" w:hAnsi="Times New Roman"/>
              <w:color w:val="FFFFFF"/>
              <w:sz w:val="24"/>
            </w:rPr>
            <w:t xml:space="preserve"> </w:t>
          </w:r>
          <w:r w:rsidR="00276111" w:rsidRPr="00276111">
            <w:rPr>
              <w:rFonts w:ascii="Times New Roman" w:hAnsi="Times New Roman"/>
              <w:color w:val="FFFFFF"/>
              <w:sz w:val="24"/>
            </w:rPr>
            <w:t>3</w:t>
          </w:r>
          <w:r w:rsidRPr="00182FC0">
            <w:rPr>
              <w:rFonts w:ascii="Times New Roman" w:hAnsi="Times New Roman"/>
              <w:color w:val="FFFFFF"/>
              <w:sz w:val="24"/>
              <w:lang w:val="uk-UA"/>
            </w:rPr>
            <w:t>,</w:t>
          </w:r>
          <w:r w:rsidRPr="004650DB">
            <w:rPr>
              <w:rFonts w:ascii="Times New Roman" w:hAnsi="Times New Roman"/>
              <w:color w:val="FFFFFF"/>
              <w:sz w:val="24"/>
            </w:rPr>
            <w:t xml:space="preserve"> </w:t>
          </w:r>
          <w:r w:rsidRPr="00182FC0">
            <w:rPr>
              <w:rFonts w:ascii="Times New Roman" w:hAnsi="Times New Roman"/>
              <w:color w:val="FFFFFF"/>
              <w:sz w:val="24"/>
              <w:lang w:val="uk-UA"/>
            </w:rPr>
            <w:t xml:space="preserve"> 2024</w:t>
          </w:r>
        </w:p>
      </w:tc>
      <w:tc>
        <w:tcPr>
          <w:tcW w:w="160" w:type="pct"/>
        </w:tcPr>
        <w:p w14:paraId="4D4D2EFE" w14:textId="77777777" w:rsidR="006D22F0" w:rsidRPr="00182FC0" w:rsidRDefault="006D22F0" w:rsidP="00F429C3">
          <w:pPr>
            <w:pStyle w:val="Header"/>
            <w:ind w:left="-8" w:firstLine="8"/>
            <w:jc w:val="center"/>
            <w:rPr>
              <w:rFonts w:ascii="Times New Roman" w:hAnsi="Times New Roman"/>
              <w:caps/>
            </w:rPr>
          </w:pPr>
        </w:p>
      </w:tc>
      <w:tc>
        <w:tcPr>
          <w:tcW w:w="10" w:type="pct"/>
          <w:shd w:val="clear" w:color="auto" w:fill="auto"/>
        </w:tcPr>
        <w:p w14:paraId="2510A9EE" w14:textId="77777777" w:rsidR="006D22F0" w:rsidRPr="00182FC0" w:rsidRDefault="006D22F0" w:rsidP="00F429C3">
          <w:pPr>
            <w:pStyle w:val="Header"/>
            <w:ind w:left="-8" w:firstLine="8"/>
            <w:jc w:val="center"/>
            <w:rPr>
              <w:rFonts w:ascii="Times New Roman" w:hAnsi="Times New Roman"/>
              <w:caps/>
            </w:rPr>
          </w:pPr>
        </w:p>
      </w:tc>
      <w:tc>
        <w:tcPr>
          <w:tcW w:w="1962" w:type="pct"/>
        </w:tcPr>
        <w:p w14:paraId="0B53D945" w14:textId="77777777" w:rsidR="006D22F0" w:rsidRPr="00182FC0" w:rsidRDefault="006D22F0" w:rsidP="00F429C3">
          <w:pPr>
            <w:pStyle w:val="Header"/>
            <w:jc w:val="center"/>
            <w:rPr>
              <w:rFonts w:ascii="Times New Roman" w:hAnsi="Times New Roman"/>
              <w:caps/>
            </w:rPr>
          </w:pPr>
        </w:p>
      </w:tc>
    </w:tr>
    <w:tr w:rsidR="006D22F0" w:rsidRPr="00182FC0" w14:paraId="6936862D" w14:textId="77777777" w:rsidTr="00293340">
      <w:trPr>
        <w:trHeight w:val="113"/>
      </w:trPr>
      <w:tc>
        <w:tcPr>
          <w:tcW w:w="440" w:type="pct"/>
        </w:tcPr>
        <w:p w14:paraId="108B0EBB" w14:textId="77777777" w:rsidR="006D22F0" w:rsidRPr="00182FC0" w:rsidRDefault="006D22F0" w:rsidP="00F429C3">
          <w:pPr>
            <w:pStyle w:val="Header"/>
            <w:ind w:left="142"/>
            <w:rPr>
              <w:rFonts w:ascii="Times New Roman" w:hAnsi="Times New Roman"/>
              <w:sz w:val="24"/>
            </w:rPr>
          </w:pPr>
        </w:p>
      </w:tc>
      <w:tc>
        <w:tcPr>
          <w:tcW w:w="2428" w:type="pct"/>
          <w:shd w:val="clear" w:color="auto" w:fill="auto"/>
          <w:vAlign w:val="center"/>
        </w:tcPr>
        <w:p w14:paraId="41C0E6B6" w14:textId="77777777" w:rsidR="006D22F0" w:rsidRPr="00182FC0" w:rsidRDefault="006D22F0" w:rsidP="00F429C3">
          <w:pPr>
            <w:pStyle w:val="Header"/>
            <w:ind w:left="142"/>
            <w:jc w:val="right"/>
            <w:rPr>
              <w:rFonts w:ascii="Times New Roman" w:hAnsi="Times New Roman"/>
              <w:sz w:val="24"/>
            </w:rPr>
          </w:pPr>
        </w:p>
      </w:tc>
      <w:tc>
        <w:tcPr>
          <w:tcW w:w="160" w:type="pct"/>
        </w:tcPr>
        <w:p w14:paraId="205FB899" w14:textId="77777777" w:rsidR="006D22F0" w:rsidRPr="00182FC0" w:rsidRDefault="006D22F0" w:rsidP="00F429C3">
          <w:pPr>
            <w:pStyle w:val="Header"/>
            <w:jc w:val="right"/>
            <w:rPr>
              <w:rFonts w:ascii="Times New Roman" w:hAnsi="Times New Roman"/>
              <w:caps/>
            </w:rPr>
          </w:pPr>
        </w:p>
      </w:tc>
      <w:tc>
        <w:tcPr>
          <w:tcW w:w="10" w:type="pct"/>
          <w:shd w:val="clear" w:color="auto" w:fill="auto"/>
        </w:tcPr>
        <w:p w14:paraId="13398F51" w14:textId="77777777" w:rsidR="006D22F0" w:rsidRPr="00182FC0" w:rsidRDefault="006D22F0" w:rsidP="00F429C3">
          <w:pPr>
            <w:pStyle w:val="Header"/>
            <w:jc w:val="right"/>
            <w:rPr>
              <w:rFonts w:ascii="Times New Roman" w:hAnsi="Times New Roman"/>
              <w:caps/>
            </w:rPr>
          </w:pPr>
        </w:p>
      </w:tc>
      <w:tc>
        <w:tcPr>
          <w:tcW w:w="1962" w:type="pct"/>
        </w:tcPr>
        <w:p w14:paraId="223BBFB7" w14:textId="77777777" w:rsidR="006D22F0" w:rsidRPr="00182FC0" w:rsidRDefault="006D22F0" w:rsidP="00F429C3">
          <w:pPr>
            <w:pStyle w:val="Header"/>
            <w:jc w:val="right"/>
            <w:rPr>
              <w:rFonts w:ascii="Times New Roman" w:hAnsi="Times New Roman"/>
              <w:caps/>
            </w:rPr>
          </w:pPr>
        </w:p>
      </w:tc>
    </w:tr>
  </w:tbl>
  <w:p w14:paraId="6BC65D1D" w14:textId="77777777" w:rsidR="006D22F0" w:rsidRPr="0095280F" w:rsidRDefault="006D22F0" w:rsidP="007B4F36">
    <w:pPr>
      <w:pStyle w:val="Header"/>
      <w:tabs>
        <w:tab w:val="clear" w:pos="4677"/>
        <w:tab w:val="clear" w:pos="9355"/>
        <w:tab w:val="left" w:pos="6810"/>
      </w:tabs>
      <w:rPr>
        <w:rFonts w:ascii="Times New Roman" w:hAnsi="Times New Roman"/>
        <w:sz w:val="2"/>
      </w:rPr>
    </w:pPr>
    <w:r>
      <w:rPr>
        <w:noProof/>
        <w:lang w:val="en-US"/>
      </w:rPr>
      <w:drawing>
        <wp:anchor distT="0" distB="0" distL="114300" distR="114300" simplePos="0" relativeHeight="251656192" behindDoc="1" locked="0" layoutInCell="1" allowOverlap="1" wp14:anchorId="73929FF6" wp14:editId="5B0F952E">
          <wp:simplePos x="0" y="0"/>
          <wp:positionH relativeFrom="margin">
            <wp:posOffset>22860</wp:posOffset>
          </wp:positionH>
          <wp:positionV relativeFrom="margin">
            <wp:posOffset>-536575</wp:posOffset>
          </wp:positionV>
          <wp:extent cx="436880" cy="448310"/>
          <wp:effectExtent l="0" t="0" r="1270" b="8890"/>
          <wp:wrapNone/>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688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727">
      <w:rPr>
        <w:rFonts w:ascii="Times New Roman" w:hAnsi="Times New Roman"/>
        <w:sz w:val="2"/>
      </w:rPr>
      <w:t>D:\i\Doc\asp\24\1</w:t>
    </w:r>
    <w:r>
      <w:rPr>
        <w:noProof/>
        <w:lang w:val="en-US"/>
      </w:rPr>
      <mc:AlternateContent>
        <mc:Choice Requires="wps">
          <w:drawing>
            <wp:anchor distT="0" distB="0" distL="114300" distR="114300" simplePos="0" relativeHeight="251657216" behindDoc="1" locked="0" layoutInCell="1" allowOverlap="1" wp14:anchorId="7FDAE671" wp14:editId="0BC76A00">
              <wp:simplePos x="0" y="0"/>
              <wp:positionH relativeFrom="column">
                <wp:posOffset>5669280</wp:posOffset>
              </wp:positionH>
              <wp:positionV relativeFrom="paragraph">
                <wp:posOffset>-441325</wp:posOffset>
              </wp:positionV>
              <wp:extent cx="390525" cy="361950"/>
              <wp:effectExtent l="38100" t="38100" r="28575" b="19050"/>
              <wp:wrapNone/>
              <wp:docPr id="424"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A8CC1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6.4pt;margin-top:-34.75pt;width:30.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E0xwIAAGc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" fillcolor="#c5e0b4" strokecolor="#060" strokeweight="6pt">
              <v:stroke linestyle="thickBetweenThin" joinstyle="miter"/>
              <v:path arrowok="t"/>
            </v:shape>
          </w:pict>
        </mc:Fallback>
      </mc:AlternateContent>
    </w:r>
    <w:r w:rsidRPr="0095280F">
      <w:rPr>
        <w:rFonts w:ascii="Times New Roman" w:hAnsi="Times New Roman"/>
        <w:sz w:val="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63E2" w14:textId="77777777" w:rsidR="007554BD" w:rsidRDefault="007554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53A83" w14:textId="77777777" w:rsidR="006D22F0" w:rsidRPr="001000EF" w:rsidRDefault="006D22F0" w:rsidP="003B0133">
    <w:pPr>
      <w:pStyle w:val="Header"/>
      <w:tabs>
        <w:tab w:val="clear" w:pos="4677"/>
        <w:tab w:val="clear" w:pos="9355"/>
        <w:tab w:val="right" w:pos="9638"/>
      </w:tabs>
      <w:rPr>
        <w:sz w:val="2"/>
        <w:szCs w:val="2"/>
        <w:lang w:val="en-US"/>
      </w:rPr>
    </w:pPr>
    <w:r>
      <w:rPr>
        <w:noProof/>
        <w:lang w:val="en-US"/>
      </w:rPr>
      <w:drawing>
        <wp:anchor distT="0" distB="0" distL="114300" distR="114300" simplePos="0" relativeHeight="251660288" behindDoc="1" locked="0" layoutInCell="1" allowOverlap="1" wp14:anchorId="7C3A39AB" wp14:editId="60C353C0">
          <wp:simplePos x="0" y="0"/>
          <wp:positionH relativeFrom="margin">
            <wp:posOffset>5654675</wp:posOffset>
          </wp:positionH>
          <wp:positionV relativeFrom="margin">
            <wp:posOffset>-599578</wp:posOffset>
          </wp:positionV>
          <wp:extent cx="436880" cy="448310"/>
          <wp:effectExtent l="0" t="0" r="1270" b="8890"/>
          <wp:wrapNone/>
          <wp:docPr id="1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688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1312" behindDoc="1" locked="0" layoutInCell="1" allowOverlap="1" wp14:anchorId="4070C5B1" wp14:editId="415CE214">
              <wp:simplePos x="0" y="0"/>
              <wp:positionH relativeFrom="column">
                <wp:posOffset>65405</wp:posOffset>
              </wp:positionH>
              <wp:positionV relativeFrom="page">
                <wp:posOffset>410845</wp:posOffset>
              </wp:positionV>
              <wp:extent cx="390525" cy="361950"/>
              <wp:effectExtent l="38100" t="38100" r="47625" b="38100"/>
              <wp:wrapNone/>
              <wp:docPr id="34"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D5478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5.15pt;margin-top:32.35pt;width:30.7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" fillcolor="#c5e0b4" strokecolor="#060" strokeweight="6pt">
              <v:stroke linestyle="thickBetweenThin" joinstyle="miter"/>
              <v:path arrowok="t"/>
              <w10:wrap anchory="page"/>
            </v:shape>
          </w:pict>
        </mc:Fallback>
      </mc:AlternateContent>
    </w:r>
  </w:p>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36"/>
      <w:gridCol w:w="3134"/>
      <w:gridCol w:w="4807"/>
      <w:gridCol w:w="19"/>
      <w:gridCol w:w="842"/>
    </w:tblGrid>
    <w:tr w:rsidR="006D22F0" w:rsidRPr="00182FC0" w14:paraId="305AF7FE" w14:textId="77777777" w:rsidTr="00CC4BA1">
      <w:trPr>
        <w:trHeight w:val="113"/>
      </w:trPr>
      <w:tc>
        <w:tcPr>
          <w:tcW w:w="433" w:type="pct"/>
          <w:tcBorders>
            <w:bottom w:val="nil"/>
            <w:right w:val="nil"/>
          </w:tcBorders>
          <w:shd w:val="clear" w:color="auto" w:fill="auto"/>
        </w:tcPr>
        <w:p w14:paraId="4D827EE4" w14:textId="77777777" w:rsidR="006D22F0" w:rsidRPr="00182FC0" w:rsidRDefault="006D22F0" w:rsidP="008F69D0">
          <w:pPr>
            <w:pStyle w:val="Header"/>
            <w:ind w:left="142"/>
            <w:rPr>
              <w:sz w:val="24"/>
              <w:lang w:val="en-US"/>
            </w:rPr>
          </w:pPr>
        </w:p>
      </w:tc>
      <w:tc>
        <w:tcPr>
          <w:tcW w:w="1626" w:type="pct"/>
          <w:tcBorders>
            <w:left w:val="nil"/>
            <w:bottom w:val="nil"/>
          </w:tcBorders>
          <w:shd w:val="clear" w:color="auto" w:fill="auto"/>
        </w:tcPr>
        <w:p w14:paraId="224ADFB9" w14:textId="77777777" w:rsidR="006D22F0" w:rsidRPr="00182FC0" w:rsidRDefault="006D22F0" w:rsidP="008F69D0">
          <w:pPr>
            <w:pStyle w:val="Header"/>
            <w:ind w:left="142"/>
            <w:rPr>
              <w:sz w:val="24"/>
              <w:lang w:val="en-US"/>
            </w:rPr>
          </w:pPr>
        </w:p>
      </w:tc>
      <w:tc>
        <w:tcPr>
          <w:tcW w:w="2494" w:type="pct"/>
          <w:shd w:val="clear" w:color="auto" w:fill="006600"/>
          <w:vAlign w:val="center"/>
        </w:tcPr>
        <w:p w14:paraId="2D758F74" w14:textId="2F9728F4" w:rsidR="006D22F0" w:rsidRPr="00182FC0" w:rsidRDefault="006D22F0" w:rsidP="00276111">
          <w:pPr>
            <w:pStyle w:val="Header"/>
            <w:ind w:left="142"/>
            <w:rPr>
              <w:rFonts w:ascii="Times New Roman" w:hAnsi="Times New Roman"/>
              <w:caps/>
            </w:rPr>
          </w:pPr>
          <w:r w:rsidRPr="00182FC0">
            <w:rPr>
              <w:rFonts w:ascii="Times New Roman" w:hAnsi="Times New Roman"/>
              <w:sz w:val="24"/>
              <w:lang w:val="uk-UA"/>
            </w:rPr>
            <w:t xml:space="preserve">Агронаука і практика, </w:t>
          </w:r>
          <w:r w:rsidRPr="00182FC0">
            <w:rPr>
              <w:rFonts w:ascii="Times New Roman" w:hAnsi="Times New Roman"/>
              <w:color w:val="FFFFFF"/>
              <w:sz w:val="24"/>
              <w:lang w:val="uk-UA"/>
            </w:rPr>
            <w:t xml:space="preserve">Вип. 3, </w:t>
          </w:r>
          <w:r w:rsidRPr="006C6360">
            <w:rPr>
              <w:rFonts w:ascii="Times New Roman" w:hAnsi="Times New Roman"/>
              <w:color w:val="FFFFFF"/>
              <w:sz w:val="24"/>
            </w:rPr>
            <w:t xml:space="preserve"> </w:t>
          </w:r>
          <w:r w:rsidRPr="00182FC0">
            <w:rPr>
              <w:rFonts w:ascii="Times New Roman" w:hAnsi="Times New Roman"/>
              <w:color w:val="FFFFFF"/>
              <w:sz w:val="24"/>
              <w:lang w:val="uk-UA"/>
            </w:rPr>
            <w:t xml:space="preserve">Ч. </w:t>
          </w:r>
          <w:r w:rsidR="00276111" w:rsidRPr="00276111">
            <w:rPr>
              <w:rFonts w:ascii="Times New Roman" w:hAnsi="Times New Roman"/>
              <w:color w:val="FFFFFF"/>
              <w:sz w:val="24"/>
            </w:rPr>
            <w:t>3</w:t>
          </w:r>
          <w:r w:rsidRPr="00182FC0">
            <w:rPr>
              <w:rFonts w:ascii="Times New Roman" w:hAnsi="Times New Roman"/>
              <w:color w:val="FFFFFF"/>
              <w:sz w:val="24"/>
              <w:lang w:val="uk-UA"/>
            </w:rPr>
            <w:t xml:space="preserve">, </w:t>
          </w:r>
          <w:r w:rsidRPr="006C6360">
            <w:rPr>
              <w:rFonts w:ascii="Times New Roman" w:hAnsi="Times New Roman"/>
              <w:color w:val="FFFFFF"/>
              <w:sz w:val="24"/>
            </w:rPr>
            <w:t xml:space="preserve"> </w:t>
          </w:r>
          <w:r w:rsidRPr="00182FC0">
            <w:rPr>
              <w:rFonts w:ascii="Times New Roman" w:hAnsi="Times New Roman"/>
              <w:color w:val="FFFFFF"/>
              <w:sz w:val="24"/>
              <w:lang w:val="uk-UA"/>
            </w:rPr>
            <w:t>2024</w:t>
          </w:r>
        </w:p>
      </w:tc>
      <w:tc>
        <w:tcPr>
          <w:tcW w:w="10" w:type="pct"/>
          <w:shd w:val="clear" w:color="auto" w:fill="auto"/>
        </w:tcPr>
        <w:p w14:paraId="120D276A" w14:textId="77777777" w:rsidR="006D22F0" w:rsidRPr="00182FC0" w:rsidRDefault="006D22F0" w:rsidP="008F69D0">
          <w:pPr>
            <w:pStyle w:val="Header"/>
            <w:ind w:left="-8" w:firstLine="8"/>
            <w:jc w:val="center"/>
            <w:rPr>
              <w:caps/>
            </w:rPr>
          </w:pPr>
        </w:p>
      </w:tc>
      <w:tc>
        <w:tcPr>
          <w:tcW w:w="437" w:type="pct"/>
        </w:tcPr>
        <w:p w14:paraId="1DADD1EB" w14:textId="77777777" w:rsidR="006D22F0" w:rsidRPr="00182FC0" w:rsidRDefault="006D22F0" w:rsidP="008F69D0">
          <w:pPr>
            <w:pStyle w:val="Header"/>
            <w:jc w:val="center"/>
            <w:rPr>
              <w:caps/>
            </w:rPr>
          </w:pPr>
        </w:p>
      </w:tc>
    </w:tr>
    <w:tr w:rsidR="006D22F0" w:rsidRPr="00182FC0" w14:paraId="79D823A1" w14:textId="77777777" w:rsidTr="00CC4BA1">
      <w:trPr>
        <w:trHeight w:val="113"/>
      </w:trPr>
      <w:tc>
        <w:tcPr>
          <w:tcW w:w="2059" w:type="pct"/>
          <w:gridSpan w:val="2"/>
          <w:tcBorders>
            <w:top w:val="nil"/>
          </w:tcBorders>
        </w:tcPr>
        <w:p w14:paraId="2CE89A06" w14:textId="77777777" w:rsidR="006D22F0" w:rsidRPr="00182FC0" w:rsidRDefault="006D22F0" w:rsidP="008F69D0">
          <w:pPr>
            <w:pStyle w:val="Header"/>
            <w:ind w:left="142"/>
            <w:rPr>
              <w:sz w:val="24"/>
            </w:rPr>
          </w:pPr>
        </w:p>
      </w:tc>
      <w:tc>
        <w:tcPr>
          <w:tcW w:w="2494" w:type="pct"/>
          <w:shd w:val="clear" w:color="auto" w:fill="auto"/>
          <w:vAlign w:val="center"/>
        </w:tcPr>
        <w:p w14:paraId="7269AE58" w14:textId="77777777" w:rsidR="006D22F0" w:rsidRPr="00182FC0" w:rsidRDefault="006D22F0" w:rsidP="008F69D0">
          <w:pPr>
            <w:pStyle w:val="Header"/>
            <w:ind w:left="142"/>
            <w:jc w:val="right"/>
            <w:rPr>
              <w:sz w:val="24"/>
            </w:rPr>
          </w:pPr>
        </w:p>
      </w:tc>
      <w:tc>
        <w:tcPr>
          <w:tcW w:w="10" w:type="pct"/>
          <w:shd w:val="clear" w:color="auto" w:fill="auto"/>
        </w:tcPr>
        <w:p w14:paraId="5B5261D3" w14:textId="77777777" w:rsidR="006D22F0" w:rsidRPr="00182FC0" w:rsidRDefault="006D22F0" w:rsidP="008F69D0">
          <w:pPr>
            <w:pStyle w:val="Header"/>
            <w:jc w:val="right"/>
            <w:rPr>
              <w:caps/>
            </w:rPr>
          </w:pPr>
        </w:p>
      </w:tc>
      <w:tc>
        <w:tcPr>
          <w:tcW w:w="437" w:type="pct"/>
        </w:tcPr>
        <w:p w14:paraId="027FBF3C" w14:textId="77777777" w:rsidR="006D22F0" w:rsidRPr="00182FC0" w:rsidRDefault="006D22F0" w:rsidP="008F69D0">
          <w:pPr>
            <w:pStyle w:val="Header"/>
            <w:jc w:val="right"/>
            <w:rPr>
              <w:caps/>
            </w:rPr>
          </w:pPr>
        </w:p>
      </w:tc>
    </w:tr>
  </w:tbl>
  <w:p w14:paraId="73DBD897" w14:textId="77777777" w:rsidR="006D22F0" w:rsidRPr="00851813" w:rsidRDefault="006D22F0">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54"/>
      <w:gridCol w:w="2980"/>
      <w:gridCol w:w="1989"/>
      <w:gridCol w:w="19"/>
      <w:gridCol w:w="19"/>
      <w:gridCol w:w="2934"/>
      <w:gridCol w:w="19"/>
      <w:gridCol w:w="829"/>
      <w:gridCol w:w="14"/>
    </w:tblGrid>
    <w:tr w:rsidR="006D22F0" w:rsidRPr="00182FC0" w14:paraId="4B0D4B67" w14:textId="77777777" w:rsidTr="008A502B">
      <w:trPr>
        <w:trHeight w:val="113"/>
      </w:trPr>
      <w:tc>
        <w:tcPr>
          <w:tcW w:w="1985" w:type="pct"/>
          <w:gridSpan w:val="2"/>
          <w:shd w:val="clear" w:color="auto" w:fill="auto"/>
        </w:tcPr>
        <w:p w14:paraId="2C7D02E8" w14:textId="77777777" w:rsidR="006D22F0" w:rsidRPr="00182FC0" w:rsidRDefault="006D22F0" w:rsidP="001E6AD0">
          <w:pPr>
            <w:pStyle w:val="Header"/>
            <w:ind w:left="142"/>
            <w:rPr>
              <w:sz w:val="24"/>
              <w:lang w:val="en-US"/>
            </w:rPr>
          </w:pPr>
        </w:p>
      </w:tc>
      <w:tc>
        <w:tcPr>
          <w:tcW w:w="2569" w:type="pct"/>
          <w:gridSpan w:val="4"/>
          <w:shd w:val="clear" w:color="auto" w:fill="006600"/>
          <w:vAlign w:val="center"/>
        </w:tcPr>
        <w:p w14:paraId="52E558CB" w14:textId="77777777" w:rsidR="006D22F0" w:rsidRPr="006C6360" w:rsidRDefault="006D22F0" w:rsidP="006C6360">
          <w:pPr>
            <w:pStyle w:val="Header"/>
            <w:ind w:left="425" w:hanging="283"/>
            <w:jc w:val="center"/>
            <w:rPr>
              <w:rFonts w:ascii="Times New Roman" w:hAnsi="Times New Roman"/>
              <w:caps/>
              <w:color w:val="FFFFFF"/>
            </w:rPr>
          </w:pPr>
          <w:r w:rsidRPr="006C6360">
            <w:rPr>
              <w:rFonts w:ascii="Times New Roman" w:hAnsi="Times New Roman"/>
              <w:color w:val="FFFFFF"/>
              <w:sz w:val="24"/>
              <w:lang w:val="uk-UA"/>
            </w:rPr>
            <w:t xml:space="preserve">Агронаука і практика, Вип. </w:t>
          </w:r>
          <w:r w:rsidRPr="006C6360">
            <w:rPr>
              <w:rFonts w:ascii="Times New Roman" w:hAnsi="Times New Roman"/>
              <w:color w:val="FFFFFF"/>
              <w:sz w:val="24"/>
            </w:rPr>
            <w:t>3</w:t>
          </w:r>
          <w:r w:rsidRPr="006C6360">
            <w:rPr>
              <w:rFonts w:ascii="Times New Roman" w:hAnsi="Times New Roman"/>
              <w:color w:val="FFFFFF"/>
              <w:sz w:val="24"/>
              <w:lang w:val="uk-UA"/>
            </w:rPr>
            <w:t xml:space="preserve">, </w:t>
          </w:r>
          <w:r w:rsidRPr="00A0140B">
            <w:rPr>
              <w:rFonts w:ascii="Times New Roman" w:hAnsi="Times New Roman"/>
              <w:color w:val="FFFFFF"/>
              <w:sz w:val="24"/>
            </w:rPr>
            <w:t xml:space="preserve"> </w:t>
          </w:r>
          <w:r w:rsidRPr="006C6360">
            <w:rPr>
              <w:rFonts w:ascii="Times New Roman" w:hAnsi="Times New Roman"/>
              <w:color w:val="FFFFFF"/>
              <w:sz w:val="24"/>
              <w:lang w:val="uk-UA"/>
            </w:rPr>
            <w:t>Ч.</w:t>
          </w:r>
          <w:r w:rsidRPr="006C6360">
            <w:rPr>
              <w:rFonts w:ascii="Times New Roman" w:hAnsi="Times New Roman"/>
              <w:color w:val="FFFFFF"/>
              <w:sz w:val="24"/>
            </w:rPr>
            <w:t xml:space="preserve"> 1</w:t>
          </w:r>
          <w:r w:rsidRPr="006C6360">
            <w:rPr>
              <w:rFonts w:ascii="Times New Roman" w:hAnsi="Times New Roman"/>
              <w:color w:val="FFFFFF"/>
              <w:sz w:val="24"/>
              <w:lang w:val="uk-UA"/>
            </w:rPr>
            <w:t>,</w:t>
          </w:r>
          <w:r w:rsidRPr="006C6360">
            <w:rPr>
              <w:rFonts w:ascii="Times New Roman" w:hAnsi="Times New Roman"/>
              <w:color w:val="FFFFFF"/>
              <w:sz w:val="24"/>
            </w:rPr>
            <w:t xml:space="preserve"> </w:t>
          </w:r>
          <w:r>
            <w:rPr>
              <w:rFonts w:ascii="Times New Roman" w:hAnsi="Times New Roman"/>
              <w:color w:val="FFFFFF"/>
              <w:sz w:val="24"/>
              <w:lang w:val="uk-UA"/>
            </w:rPr>
            <w:t xml:space="preserve"> 2024</w:t>
          </w:r>
        </w:p>
      </w:tc>
      <w:tc>
        <w:tcPr>
          <w:tcW w:w="10" w:type="pct"/>
        </w:tcPr>
        <w:p w14:paraId="438C4DC5" w14:textId="77777777" w:rsidR="006D22F0" w:rsidRPr="00182FC0" w:rsidRDefault="006D22F0" w:rsidP="001E6AD0">
          <w:pPr>
            <w:pStyle w:val="Header"/>
            <w:ind w:left="-8" w:firstLine="8"/>
            <w:jc w:val="center"/>
            <w:rPr>
              <w:caps/>
            </w:rPr>
          </w:pPr>
        </w:p>
      </w:tc>
      <w:tc>
        <w:tcPr>
          <w:tcW w:w="429" w:type="pct"/>
          <w:shd w:val="clear" w:color="auto" w:fill="auto"/>
        </w:tcPr>
        <w:p w14:paraId="7890593A" w14:textId="77777777" w:rsidR="006D22F0" w:rsidRPr="00182FC0" w:rsidRDefault="006D22F0" w:rsidP="001E6AD0">
          <w:pPr>
            <w:pStyle w:val="Header"/>
            <w:ind w:left="-8" w:firstLine="8"/>
            <w:jc w:val="center"/>
            <w:rPr>
              <w:caps/>
            </w:rPr>
          </w:pPr>
        </w:p>
      </w:tc>
      <w:tc>
        <w:tcPr>
          <w:tcW w:w="8" w:type="pct"/>
        </w:tcPr>
        <w:p w14:paraId="54BBFE08" w14:textId="77777777" w:rsidR="006D22F0" w:rsidRPr="00182FC0" w:rsidRDefault="006D22F0" w:rsidP="001E6AD0">
          <w:pPr>
            <w:pStyle w:val="Header"/>
            <w:jc w:val="center"/>
            <w:rPr>
              <w:caps/>
            </w:rPr>
          </w:pPr>
        </w:p>
      </w:tc>
    </w:tr>
    <w:tr w:rsidR="006D22F0" w:rsidRPr="00182FC0" w14:paraId="66A4BDC2" w14:textId="77777777" w:rsidTr="008A502B">
      <w:trPr>
        <w:gridAfter w:val="1"/>
        <w:wAfter w:w="8" w:type="pct"/>
        <w:trHeight w:val="113"/>
      </w:trPr>
      <w:tc>
        <w:tcPr>
          <w:tcW w:w="442" w:type="pct"/>
        </w:tcPr>
        <w:p w14:paraId="581287BB" w14:textId="77777777" w:rsidR="006D22F0" w:rsidRPr="00182FC0" w:rsidRDefault="006D22F0" w:rsidP="00F429C3">
          <w:pPr>
            <w:pStyle w:val="Header"/>
            <w:ind w:left="142"/>
            <w:rPr>
              <w:sz w:val="24"/>
            </w:rPr>
          </w:pPr>
        </w:p>
      </w:tc>
      <w:tc>
        <w:tcPr>
          <w:tcW w:w="2573" w:type="pct"/>
          <w:gridSpan w:val="2"/>
          <w:shd w:val="clear" w:color="auto" w:fill="auto"/>
          <w:vAlign w:val="center"/>
        </w:tcPr>
        <w:p w14:paraId="59EDFE8D" w14:textId="77777777" w:rsidR="006D22F0" w:rsidRPr="00182FC0" w:rsidRDefault="006D22F0" w:rsidP="00F429C3">
          <w:pPr>
            <w:pStyle w:val="Header"/>
            <w:ind w:left="142"/>
            <w:jc w:val="right"/>
            <w:rPr>
              <w:sz w:val="24"/>
            </w:rPr>
          </w:pPr>
        </w:p>
      </w:tc>
      <w:tc>
        <w:tcPr>
          <w:tcW w:w="10" w:type="pct"/>
        </w:tcPr>
        <w:p w14:paraId="1A4B5D76" w14:textId="77777777" w:rsidR="006D22F0" w:rsidRPr="00182FC0" w:rsidRDefault="006D22F0" w:rsidP="00F429C3">
          <w:pPr>
            <w:pStyle w:val="Header"/>
            <w:jc w:val="right"/>
            <w:rPr>
              <w:caps/>
            </w:rPr>
          </w:pPr>
        </w:p>
      </w:tc>
      <w:tc>
        <w:tcPr>
          <w:tcW w:w="10" w:type="pct"/>
          <w:shd w:val="clear" w:color="auto" w:fill="auto"/>
        </w:tcPr>
        <w:p w14:paraId="584D4378" w14:textId="77777777" w:rsidR="006D22F0" w:rsidRPr="00182FC0" w:rsidRDefault="006D22F0" w:rsidP="00F429C3">
          <w:pPr>
            <w:pStyle w:val="Header"/>
            <w:jc w:val="right"/>
            <w:rPr>
              <w:caps/>
            </w:rPr>
          </w:pPr>
        </w:p>
      </w:tc>
      <w:tc>
        <w:tcPr>
          <w:tcW w:w="1958" w:type="pct"/>
          <w:gridSpan w:val="3"/>
        </w:tcPr>
        <w:p w14:paraId="27223700" w14:textId="77777777" w:rsidR="006D22F0" w:rsidRPr="00182FC0" w:rsidRDefault="006D22F0" w:rsidP="00F429C3">
          <w:pPr>
            <w:pStyle w:val="Header"/>
            <w:jc w:val="right"/>
            <w:rPr>
              <w:caps/>
            </w:rPr>
          </w:pPr>
        </w:p>
      </w:tc>
    </w:tr>
  </w:tbl>
  <w:p w14:paraId="5910B59C" w14:textId="77777777" w:rsidR="006D22F0" w:rsidRPr="000566D3" w:rsidRDefault="006D22F0" w:rsidP="007B4F36">
    <w:pPr>
      <w:pStyle w:val="Header"/>
      <w:tabs>
        <w:tab w:val="clear" w:pos="4677"/>
        <w:tab w:val="clear" w:pos="9355"/>
        <w:tab w:val="left" w:pos="6810"/>
      </w:tabs>
      <w:rPr>
        <w:sz w:val="2"/>
      </w:rPr>
    </w:pPr>
    <w:r>
      <w:rPr>
        <w:noProof/>
        <w:lang w:val="en-US"/>
      </w:rPr>
      <w:drawing>
        <wp:anchor distT="0" distB="0" distL="114300" distR="114300" simplePos="0" relativeHeight="251654144" behindDoc="1" locked="0" layoutInCell="1" allowOverlap="1" wp14:anchorId="2359FDBF" wp14:editId="4E68521E">
          <wp:simplePos x="0" y="0"/>
          <wp:positionH relativeFrom="margin">
            <wp:posOffset>5645785</wp:posOffset>
          </wp:positionH>
          <wp:positionV relativeFrom="margin">
            <wp:posOffset>-497205</wp:posOffset>
          </wp:positionV>
          <wp:extent cx="459105" cy="448310"/>
          <wp:effectExtent l="0" t="0" r="0" b="0"/>
          <wp:wrapNone/>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5168" behindDoc="1" locked="0" layoutInCell="1" allowOverlap="1" wp14:anchorId="1323188D" wp14:editId="44718FEC">
              <wp:simplePos x="0" y="0"/>
              <wp:positionH relativeFrom="column">
                <wp:posOffset>66040</wp:posOffset>
              </wp:positionH>
              <wp:positionV relativeFrom="paragraph">
                <wp:posOffset>-451485</wp:posOffset>
              </wp:positionV>
              <wp:extent cx="390525" cy="361950"/>
              <wp:effectExtent l="38100" t="38100" r="28575" b="19050"/>
              <wp:wrapNone/>
              <wp:docPr id="3"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B85AF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5.2pt;margin-top:-35.55pt;width:30.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" fillcolor="#c5e0b4" strokecolor="#060" strokeweight="6pt">
              <v:stroke linestyle="thickBetweenThin" joinstyle="miter"/>
              <v:path arrowok="t"/>
            </v:shape>
          </w:pict>
        </mc:Fallback>
      </mc:AlternateContent>
    </w:r>
    <w:r w:rsidRPr="000566D3">
      <w:rPr>
        <w:sz w:val="2"/>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56"/>
      <w:gridCol w:w="4674"/>
      <w:gridCol w:w="296"/>
      <w:gridCol w:w="19"/>
      <w:gridCol w:w="19"/>
      <w:gridCol w:w="2949"/>
      <w:gridCol w:w="834"/>
      <w:gridCol w:w="10"/>
    </w:tblGrid>
    <w:tr w:rsidR="006D22F0" w:rsidRPr="00182FC0" w14:paraId="23D161D7" w14:textId="77777777" w:rsidTr="007F4E00">
      <w:trPr>
        <w:trHeight w:val="113"/>
      </w:trPr>
      <w:tc>
        <w:tcPr>
          <w:tcW w:w="443" w:type="pct"/>
          <w:shd w:val="clear" w:color="auto" w:fill="auto"/>
        </w:tcPr>
        <w:p w14:paraId="2711DD59" w14:textId="77777777" w:rsidR="006D22F0" w:rsidRPr="00182FC0" w:rsidRDefault="006D22F0" w:rsidP="001E6AD0">
          <w:pPr>
            <w:pStyle w:val="Header"/>
            <w:ind w:left="142"/>
            <w:rPr>
              <w:sz w:val="24"/>
              <w:lang w:val="en-US"/>
            </w:rPr>
          </w:pPr>
        </w:p>
      </w:tc>
      <w:tc>
        <w:tcPr>
          <w:tcW w:w="2420" w:type="pct"/>
          <w:shd w:val="clear" w:color="auto" w:fill="006600"/>
          <w:vAlign w:val="center"/>
        </w:tcPr>
        <w:p w14:paraId="73657592" w14:textId="58D7D951" w:rsidR="006D22F0" w:rsidRPr="006C6360" w:rsidRDefault="006D22F0" w:rsidP="00276111">
          <w:pPr>
            <w:pStyle w:val="Header"/>
            <w:ind w:left="425" w:hanging="283"/>
            <w:rPr>
              <w:rFonts w:ascii="Times New Roman" w:hAnsi="Times New Roman"/>
              <w:caps/>
              <w:color w:val="FFFFFF"/>
            </w:rPr>
          </w:pPr>
          <w:r w:rsidRPr="006C6360">
            <w:rPr>
              <w:rFonts w:ascii="Times New Roman" w:hAnsi="Times New Roman"/>
              <w:color w:val="FFFFFF"/>
              <w:sz w:val="24"/>
              <w:lang w:val="uk-UA"/>
            </w:rPr>
            <w:t xml:space="preserve">Агронаука і практика, Вип. </w:t>
          </w:r>
          <w:r w:rsidRPr="006C6360">
            <w:rPr>
              <w:rFonts w:ascii="Times New Roman" w:hAnsi="Times New Roman"/>
              <w:color w:val="FFFFFF"/>
              <w:sz w:val="24"/>
            </w:rPr>
            <w:t>3</w:t>
          </w:r>
          <w:r w:rsidRPr="006C6360">
            <w:rPr>
              <w:rFonts w:ascii="Times New Roman" w:hAnsi="Times New Roman"/>
              <w:color w:val="FFFFFF"/>
              <w:sz w:val="24"/>
              <w:lang w:val="uk-UA"/>
            </w:rPr>
            <w:t xml:space="preserve">, </w:t>
          </w:r>
          <w:r w:rsidRPr="00A0140B">
            <w:rPr>
              <w:rFonts w:ascii="Times New Roman" w:hAnsi="Times New Roman"/>
              <w:color w:val="FFFFFF"/>
              <w:sz w:val="24"/>
            </w:rPr>
            <w:t xml:space="preserve"> </w:t>
          </w:r>
          <w:r w:rsidRPr="006C6360">
            <w:rPr>
              <w:rFonts w:ascii="Times New Roman" w:hAnsi="Times New Roman"/>
              <w:color w:val="FFFFFF"/>
              <w:sz w:val="24"/>
              <w:lang w:val="uk-UA"/>
            </w:rPr>
            <w:t>Ч.</w:t>
          </w:r>
          <w:r w:rsidRPr="006C6360">
            <w:rPr>
              <w:rFonts w:ascii="Times New Roman" w:hAnsi="Times New Roman"/>
              <w:color w:val="FFFFFF"/>
              <w:sz w:val="24"/>
            </w:rPr>
            <w:t xml:space="preserve"> </w:t>
          </w:r>
          <w:r w:rsidR="00276111" w:rsidRPr="00276111">
            <w:rPr>
              <w:rFonts w:ascii="Times New Roman" w:hAnsi="Times New Roman"/>
              <w:color w:val="FFFFFF"/>
              <w:sz w:val="24"/>
            </w:rPr>
            <w:t>3</w:t>
          </w:r>
          <w:r w:rsidRPr="006C6360">
            <w:rPr>
              <w:rFonts w:ascii="Times New Roman" w:hAnsi="Times New Roman"/>
              <w:color w:val="FFFFFF"/>
              <w:sz w:val="24"/>
              <w:lang w:val="uk-UA"/>
            </w:rPr>
            <w:t>,</w:t>
          </w:r>
          <w:r w:rsidRPr="006C6360">
            <w:rPr>
              <w:rFonts w:ascii="Times New Roman" w:hAnsi="Times New Roman"/>
              <w:color w:val="FFFFFF"/>
              <w:sz w:val="24"/>
            </w:rPr>
            <w:t xml:space="preserve"> </w:t>
          </w:r>
          <w:r>
            <w:rPr>
              <w:rFonts w:ascii="Times New Roman" w:hAnsi="Times New Roman"/>
              <w:color w:val="FFFFFF"/>
              <w:sz w:val="24"/>
              <w:lang w:val="uk-UA"/>
            </w:rPr>
            <w:t xml:space="preserve"> 2024</w:t>
          </w:r>
        </w:p>
      </w:tc>
      <w:tc>
        <w:tcPr>
          <w:tcW w:w="1700" w:type="pct"/>
          <w:gridSpan w:val="4"/>
        </w:tcPr>
        <w:p w14:paraId="165C64DE" w14:textId="77777777" w:rsidR="006D22F0" w:rsidRPr="00182FC0" w:rsidRDefault="006D22F0" w:rsidP="007F4E00">
          <w:pPr>
            <w:pStyle w:val="Header"/>
            <w:rPr>
              <w:caps/>
            </w:rPr>
          </w:pPr>
        </w:p>
      </w:tc>
      <w:tc>
        <w:tcPr>
          <w:tcW w:w="431" w:type="pct"/>
          <w:shd w:val="clear" w:color="auto" w:fill="auto"/>
        </w:tcPr>
        <w:p w14:paraId="719651D1" w14:textId="77777777" w:rsidR="006D22F0" w:rsidRPr="00182FC0" w:rsidRDefault="006D22F0" w:rsidP="001E6AD0">
          <w:pPr>
            <w:pStyle w:val="Header"/>
            <w:ind w:left="-8" w:firstLine="8"/>
            <w:jc w:val="center"/>
            <w:rPr>
              <w:caps/>
            </w:rPr>
          </w:pPr>
        </w:p>
      </w:tc>
      <w:tc>
        <w:tcPr>
          <w:tcW w:w="6" w:type="pct"/>
        </w:tcPr>
        <w:p w14:paraId="2ECDAF78" w14:textId="77777777" w:rsidR="006D22F0" w:rsidRPr="00182FC0" w:rsidRDefault="006D22F0" w:rsidP="001E6AD0">
          <w:pPr>
            <w:pStyle w:val="Header"/>
            <w:jc w:val="center"/>
            <w:rPr>
              <w:caps/>
            </w:rPr>
          </w:pPr>
        </w:p>
      </w:tc>
    </w:tr>
    <w:tr w:rsidR="006D22F0" w:rsidRPr="00182FC0" w14:paraId="36A95D7E" w14:textId="77777777" w:rsidTr="007F4E00">
      <w:trPr>
        <w:gridAfter w:val="1"/>
        <w:wAfter w:w="6" w:type="pct"/>
        <w:trHeight w:val="113"/>
      </w:trPr>
      <w:tc>
        <w:tcPr>
          <w:tcW w:w="443" w:type="pct"/>
        </w:tcPr>
        <w:p w14:paraId="32A34761" w14:textId="77777777" w:rsidR="006D22F0" w:rsidRPr="00182FC0" w:rsidRDefault="006D22F0" w:rsidP="00F429C3">
          <w:pPr>
            <w:pStyle w:val="Header"/>
            <w:ind w:left="142"/>
            <w:rPr>
              <w:sz w:val="24"/>
            </w:rPr>
          </w:pPr>
        </w:p>
      </w:tc>
      <w:tc>
        <w:tcPr>
          <w:tcW w:w="2573" w:type="pct"/>
          <w:gridSpan w:val="2"/>
          <w:shd w:val="clear" w:color="auto" w:fill="auto"/>
          <w:vAlign w:val="center"/>
        </w:tcPr>
        <w:p w14:paraId="3CF618A6" w14:textId="77777777" w:rsidR="006D22F0" w:rsidRPr="00182FC0" w:rsidRDefault="006D22F0" w:rsidP="00F429C3">
          <w:pPr>
            <w:pStyle w:val="Header"/>
            <w:ind w:left="142"/>
            <w:jc w:val="right"/>
            <w:rPr>
              <w:sz w:val="24"/>
            </w:rPr>
          </w:pPr>
        </w:p>
      </w:tc>
      <w:tc>
        <w:tcPr>
          <w:tcW w:w="10" w:type="pct"/>
        </w:tcPr>
        <w:p w14:paraId="481C6BED" w14:textId="77777777" w:rsidR="006D22F0" w:rsidRPr="00182FC0" w:rsidRDefault="006D22F0" w:rsidP="00F429C3">
          <w:pPr>
            <w:pStyle w:val="Header"/>
            <w:jc w:val="right"/>
            <w:rPr>
              <w:caps/>
            </w:rPr>
          </w:pPr>
        </w:p>
      </w:tc>
      <w:tc>
        <w:tcPr>
          <w:tcW w:w="10" w:type="pct"/>
          <w:shd w:val="clear" w:color="auto" w:fill="auto"/>
        </w:tcPr>
        <w:p w14:paraId="056531DA" w14:textId="77777777" w:rsidR="006D22F0" w:rsidRPr="00182FC0" w:rsidRDefault="006D22F0" w:rsidP="00F429C3">
          <w:pPr>
            <w:pStyle w:val="Header"/>
            <w:jc w:val="right"/>
            <w:rPr>
              <w:caps/>
            </w:rPr>
          </w:pPr>
        </w:p>
      </w:tc>
      <w:tc>
        <w:tcPr>
          <w:tcW w:w="1959" w:type="pct"/>
          <w:gridSpan w:val="2"/>
        </w:tcPr>
        <w:p w14:paraId="16362801" w14:textId="77777777" w:rsidR="006D22F0" w:rsidRPr="00182FC0" w:rsidRDefault="006D22F0" w:rsidP="00F429C3">
          <w:pPr>
            <w:pStyle w:val="Header"/>
            <w:jc w:val="right"/>
            <w:rPr>
              <w:caps/>
            </w:rPr>
          </w:pPr>
        </w:p>
      </w:tc>
    </w:tr>
  </w:tbl>
  <w:p w14:paraId="1A748E48" w14:textId="77777777" w:rsidR="006D22F0" w:rsidRPr="000566D3" w:rsidRDefault="006D22F0" w:rsidP="007B4F36">
    <w:pPr>
      <w:pStyle w:val="Header"/>
      <w:tabs>
        <w:tab w:val="clear" w:pos="4677"/>
        <w:tab w:val="clear" w:pos="9355"/>
        <w:tab w:val="left" w:pos="6810"/>
      </w:tabs>
      <w:rPr>
        <w:sz w:val="2"/>
      </w:rPr>
    </w:pPr>
    <w:r>
      <w:rPr>
        <w:noProof/>
        <w:lang w:val="en-US"/>
      </w:rPr>
      <w:drawing>
        <wp:anchor distT="0" distB="0" distL="114300" distR="114300" simplePos="0" relativeHeight="251666432" behindDoc="1" locked="0" layoutInCell="1" allowOverlap="1" wp14:anchorId="53AB1B23" wp14:editId="663CF5B7">
          <wp:simplePos x="0" y="0"/>
          <wp:positionH relativeFrom="margin">
            <wp:posOffset>12700</wp:posOffset>
          </wp:positionH>
          <wp:positionV relativeFrom="margin">
            <wp:posOffset>-539750</wp:posOffset>
          </wp:positionV>
          <wp:extent cx="436880" cy="448310"/>
          <wp:effectExtent l="0" t="0" r="1270" b="8890"/>
          <wp:wrapNone/>
          <wp:docPr id="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688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7456" behindDoc="1" locked="0" layoutInCell="1" allowOverlap="1" wp14:anchorId="4BAB4BD1" wp14:editId="05885EB5">
              <wp:simplePos x="0" y="0"/>
              <wp:positionH relativeFrom="column">
                <wp:posOffset>5681345</wp:posOffset>
              </wp:positionH>
              <wp:positionV relativeFrom="paragraph">
                <wp:posOffset>-441960</wp:posOffset>
              </wp:positionV>
              <wp:extent cx="390525" cy="361950"/>
              <wp:effectExtent l="38100" t="38100" r="28575" b="19050"/>
              <wp:wrapNone/>
              <wp:docPr id="422"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644D7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7.35pt;margin-top:-34.8pt;width:30.7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uqxwIAAGc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" fillcolor="#c5e0b4" strokecolor="#060" strokeweight="6pt">
              <v:stroke linestyle="thickBetweenThin" joinstyle="miter"/>
              <v:path arrowok="t"/>
            </v:shape>
          </w:pict>
        </mc:Fallback>
      </mc:AlternateContent>
    </w:r>
    <w:r w:rsidRPr="000566D3">
      <w:rPr>
        <w:sz w:val="2"/>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F10A" w14:textId="77777777" w:rsidR="006D22F0" w:rsidRPr="001000EF" w:rsidRDefault="006D22F0" w:rsidP="003B0133">
    <w:pPr>
      <w:pStyle w:val="Header"/>
      <w:tabs>
        <w:tab w:val="clear" w:pos="4677"/>
        <w:tab w:val="clear" w:pos="9355"/>
        <w:tab w:val="right" w:pos="9638"/>
      </w:tabs>
      <w:rPr>
        <w:sz w:val="2"/>
        <w:szCs w:val="2"/>
        <w:lang w:val="en-US"/>
      </w:rPr>
    </w:pPr>
    <w:r>
      <w:rPr>
        <w:noProof/>
        <w:lang w:val="en-US"/>
      </w:rPr>
      <mc:AlternateContent>
        <mc:Choice Requires="wps">
          <w:drawing>
            <wp:anchor distT="0" distB="0" distL="114300" distR="114300" simplePos="0" relativeHeight="251663360" behindDoc="1" locked="0" layoutInCell="1" allowOverlap="1" wp14:anchorId="5BA5E7B2" wp14:editId="06B67C5F">
              <wp:simplePos x="0" y="0"/>
              <wp:positionH relativeFrom="column">
                <wp:posOffset>65405</wp:posOffset>
              </wp:positionH>
              <wp:positionV relativeFrom="page">
                <wp:posOffset>409575</wp:posOffset>
              </wp:positionV>
              <wp:extent cx="390525" cy="361950"/>
              <wp:effectExtent l="38100" t="38100" r="47625" b="38100"/>
              <wp:wrapNone/>
              <wp:docPr id="37"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8D405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5.15pt;margin-top:32.25pt;width:30.7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C+xgIAAGY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" fillcolor="#c5e0b4" strokecolor="#060" strokeweight="6pt">
              <v:stroke linestyle="thickBetweenThin" joinstyle="miter"/>
              <v:path arrowok="t"/>
              <w10:wrap anchory="page"/>
            </v:shape>
          </w:pict>
        </mc:Fallback>
      </mc:AlternateContent>
    </w:r>
    <w:r>
      <w:rPr>
        <w:noProof/>
        <w:lang w:val="en-US"/>
      </w:rPr>
      <w:drawing>
        <wp:anchor distT="0" distB="0" distL="114300" distR="114300" simplePos="0" relativeHeight="251662336" behindDoc="1" locked="0" layoutInCell="1" allowOverlap="1" wp14:anchorId="21CE00C9" wp14:editId="7700E24D">
          <wp:simplePos x="0" y="0"/>
          <wp:positionH relativeFrom="margin">
            <wp:posOffset>5648325</wp:posOffset>
          </wp:positionH>
          <wp:positionV relativeFrom="margin">
            <wp:posOffset>-602615</wp:posOffset>
          </wp:positionV>
          <wp:extent cx="436880" cy="448310"/>
          <wp:effectExtent l="0" t="0" r="1270" b="8890"/>
          <wp:wrapNone/>
          <wp:docPr id="1"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688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34"/>
      <w:gridCol w:w="2976"/>
      <w:gridCol w:w="4967"/>
      <w:gridCol w:w="19"/>
      <w:gridCol w:w="842"/>
    </w:tblGrid>
    <w:tr w:rsidR="006D22F0" w:rsidRPr="00182FC0" w14:paraId="459B6F28" w14:textId="77777777" w:rsidTr="00A85C52">
      <w:trPr>
        <w:trHeight w:val="113"/>
      </w:trPr>
      <w:tc>
        <w:tcPr>
          <w:tcW w:w="432" w:type="pct"/>
          <w:tcBorders>
            <w:bottom w:val="nil"/>
            <w:right w:val="nil"/>
          </w:tcBorders>
          <w:shd w:val="clear" w:color="auto" w:fill="auto"/>
        </w:tcPr>
        <w:p w14:paraId="34E9E4D3" w14:textId="77777777" w:rsidR="006D22F0" w:rsidRPr="00182FC0" w:rsidRDefault="006D22F0" w:rsidP="008F69D0">
          <w:pPr>
            <w:pStyle w:val="Header"/>
            <w:ind w:left="142"/>
            <w:rPr>
              <w:sz w:val="24"/>
              <w:lang w:val="en-US"/>
            </w:rPr>
          </w:pPr>
        </w:p>
      </w:tc>
      <w:tc>
        <w:tcPr>
          <w:tcW w:w="1544" w:type="pct"/>
          <w:tcBorders>
            <w:left w:val="nil"/>
            <w:bottom w:val="nil"/>
          </w:tcBorders>
          <w:shd w:val="clear" w:color="auto" w:fill="auto"/>
        </w:tcPr>
        <w:p w14:paraId="0BFC447A" w14:textId="77777777" w:rsidR="006D22F0" w:rsidRPr="00182FC0" w:rsidRDefault="006D22F0" w:rsidP="008F69D0">
          <w:pPr>
            <w:pStyle w:val="Header"/>
            <w:ind w:left="142"/>
            <w:rPr>
              <w:sz w:val="24"/>
              <w:lang w:val="en-US"/>
            </w:rPr>
          </w:pPr>
        </w:p>
      </w:tc>
      <w:tc>
        <w:tcPr>
          <w:tcW w:w="2577" w:type="pct"/>
          <w:shd w:val="clear" w:color="auto" w:fill="006600"/>
          <w:vAlign w:val="center"/>
        </w:tcPr>
        <w:p w14:paraId="67DBBD48" w14:textId="4CA810B4" w:rsidR="006D22F0" w:rsidRPr="00182FC0" w:rsidRDefault="006D22F0" w:rsidP="00276111">
          <w:pPr>
            <w:pStyle w:val="Header"/>
            <w:ind w:left="142"/>
            <w:jc w:val="center"/>
            <w:rPr>
              <w:rFonts w:ascii="Times New Roman" w:hAnsi="Times New Roman"/>
              <w:caps/>
            </w:rPr>
          </w:pPr>
          <w:r w:rsidRPr="00182FC0">
            <w:rPr>
              <w:rFonts w:ascii="Times New Roman" w:hAnsi="Times New Roman"/>
              <w:sz w:val="24"/>
              <w:lang w:val="uk-UA"/>
            </w:rPr>
            <w:t xml:space="preserve">Агронаука і практика, </w:t>
          </w:r>
          <w:r w:rsidRPr="00182FC0">
            <w:rPr>
              <w:rFonts w:ascii="Times New Roman" w:hAnsi="Times New Roman"/>
              <w:color w:val="FFFFFF"/>
              <w:sz w:val="24"/>
              <w:lang w:val="uk-UA"/>
            </w:rPr>
            <w:t>Вип. 3,</w:t>
          </w:r>
          <w:r w:rsidRPr="00526264">
            <w:rPr>
              <w:rFonts w:ascii="Times New Roman" w:hAnsi="Times New Roman"/>
              <w:color w:val="FFFFFF"/>
              <w:sz w:val="24"/>
            </w:rPr>
            <w:t xml:space="preserve"> </w:t>
          </w:r>
          <w:r w:rsidRPr="00182FC0">
            <w:rPr>
              <w:rFonts w:ascii="Times New Roman" w:hAnsi="Times New Roman"/>
              <w:color w:val="FFFFFF"/>
              <w:sz w:val="24"/>
              <w:lang w:val="uk-UA"/>
            </w:rPr>
            <w:t xml:space="preserve"> Ч. </w:t>
          </w:r>
          <w:r w:rsidR="00276111" w:rsidRPr="00276111">
            <w:rPr>
              <w:rFonts w:ascii="Times New Roman" w:hAnsi="Times New Roman"/>
              <w:color w:val="FFFFFF"/>
              <w:sz w:val="24"/>
            </w:rPr>
            <w:t>3</w:t>
          </w:r>
          <w:r w:rsidRPr="00182FC0">
            <w:rPr>
              <w:rFonts w:ascii="Times New Roman" w:hAnsi="Times New Roman"/>
              <w:color w:val="FFFFFF"/>
              <w:sz w:val="24"/>
              <w:lang w:val="uk-UA"/>
            </w:rPr>
            <w:t>,</w:t>
          </w:r>
          <w:r w:rsidRPr="00526264">
            <w:rPr>
              <w:rFonts w:ascii="Times New Roman" w:hAnsi="Times New Roman"/>
              <w:color w:val="FFFFFF"/>
              <w:sz w:val="24"/>
            </w:rPr>
            <w:t xml:space="preserve"> </w:t>
          </w:r>
          <w:r w:rsidRPr="00182FC0">
            <w:rPr>
              <w:rFonts w:ascii="Times New Roman" w:hAnsi="Times New Roman"/>
              <w:color w:val="FFFFFF"/>
              <w:sz w:val="24"/>
              <w:lang w:val="uk-UA"/>
            </w:rPr>
            <w:t xml:space="preserve"> 2024</w:t>
          </w:r>
        </w:p>
      </w:tc>
      <w:tc>
        <w:tcPr>
          <w:tcW w:w="10" w:type="pct"/>
          <w:shd w:val="clear" w:color="auto" w:fill="auto"/>
        </w:tcPr>
        <w:p w14:paraId="73F95F80" w14:textId="77777777" w:rsidR="006D22F0" w:rsidRPr="00182FC0" w:rsidRDefault="006D22F0" w:rsidP="008F69D0">
          <w:pPr>
            <w:pStyle w:val="Header"/>
            <w:ind w:left="-8" w:firstLine="8"/>
            <w:jc w:val="center"/>
            <w:rPr>
              <w:rFonts w:ascii="Times New Roman" w:hAnsi="Times New Roman"/>
              <w:caps/>
            </w:rPr>
          </w:pPr>
        </w:p>
      </w:tc>
      <w:tc>
        <w:tcPr>
          <w:tcW w:w="438" w:type="pct"/>
        </w:tcPr>
        <w:p w14:paraId="40D1A45E" w14:textId="77777777" w:rsidR="006D22F0" w:rsidRPr="00182FC0" w:rsidRDefault="006D22F0" w:rsidP="008F69D0">
          <w:pPr>
            <w:pStyle w:val="Header"/>
            <w:jc w:val="center"/>
            <w:rPr>
              <w:caps/>
            </w:rPr>
          </w:pPr>
        </w:p>
      </w:tc>
    </w:tr>
    <w:tr w:rsidR="006D22F0" w:rsidRPr="00182FC0" w14:paraId="45759400" w14:textId="77777777" w:rsidTr="00A85C52">
      <w:trPr>
        <w:trHeight w:val="113"/>
      </w:trPr>
      <w:tc>
        <w:tcPr>
          <w:tcW w:w="1976" w:type="pct"/>
          <w:gridSpan w:val="2"/>
          <w:tcBorders>
            <w:top w:val="nil"/>
          </w:tcBorders>
        </w:tcPr>
        <w:p w14:paraId="77043688" w14:textId="77777777" w:rsidR="006D22F0" w:rsidRPr="00182FC0" w:rsidRDefault="006D22F0" w:rsidP="008F69D0">
          <w:pPr>
            <w:pStyle w:val="Header"/>
            <w:ind w:left="142"/>
            <w:rPr>
              <w:sz w:val="24"/>
            </w:rPr>
          </w:pPr>
        </w:p>
      </w:tc>
      <w:tc>
        <w:tcPr>
          <w:tcW w:w="2577" w:type="pct"/>
          <w:shd w:val="clear" w:color="auto" w:fill="auto"/>
          <w:vAlign w:val="center"/>
        </w:tcPr>
        <w:p w14:paraId="77ACF9E9" w14:textId="77777777" w:rsidR="006D22F0" w:rsidRPr="00182FC0" w:rsidRDefault="006D22F0" w:rsidP="008F69D0">
          <w:pPr>
            <w:pStyle w:val="Header"/>
            <w:ind w:left="142"/>
            <w:jc w:val="right"/>
            <w:rPr>
              <w:sz w:val="24"/>
            </w:rPr>
          </w:pPr>
        </w:p>
      </w:tc>
      <w:tc>
        <w:tcPr>
          <w:tcW w:w="10" w:type="pct"/>
          <w:shd w:val="clear" w:color="auto" w:fill="auto"/>
        </w:tcPr>
        <w:p w14:paraId="41FC5F3F" w14:textId="77777777" w:rsidR="006D22F0" w:rsidRPr="00182FC0" w:rsidRDefault="006D22F0" w:rsidP="008F69D0">
          <w:pPr>
            <w:pStyle w:val="Header"/>
            <w:jc w:val="right"/>
            <w:rPr>
              <w:caps/>
            </w:rPr>
          </w:pPr>
        </w:p>
      </w:tc>
      <w:tc>
        <w:tcPr>
          <w:tcW w:w="438" w:type="pct"/>
        </w:tcPr>
        <w:p w14:paraId="09DEDA9E" w14:textId="77777777" w:rsidR="006D22F0" w:rsidRPr="00182FC0" w:rsidRDefault="006D22F0" w:rsidP="008F69D0">
          <w:pPr>
            <w:pStyle w:val="Header"/>
            <w:jc w:val="right"/>
            <w:rPr>
              <w:caps/>
            </w:rPr>
          </w:pPr>
        </w:p>
      </w:tc>
    </w:tr>
  </w:tbl>
  <w:p w14:paraId="4ABB8B1B" w14:textId="77777777" w:rsidR="006D22F0" w:rsidRPr="00851813" w:rsidRDefault="006D22F0">
    <w:pPr>
      <w:pStyle w:val="Header"/>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3829"/>
      <w:gridCol w:w="4963"/>
      <w:gridCol w:w="19"/>
      <w:gridCol w:w="19"/>
      <w:gridCol w:w="810"/>
    </w:tblGrid>
    <w:tr w:rsidR="006D22F0" w:rsidRPr="00182FC0" w14:paraId="6E3A9A44" w14:textId="77777777" w:rsidTr="00921A34">
      <w:trPr>
        <w:trHeight w:val="113"/>
      </w:trPr>
      <w:tc>
        <w:tcPr>
          <w:tcW w:w="1986" w:type="pct"/>
          <w:shd w:val="clear" w:color="auto" w:fill="auto"/>
        </w:tcPr>
        <w:p w14:paraId="4C50CD04" w14:textId="77777777" w:rsidR="006D22F0" w:rsidRPr="00182FC0" w:rsidRDefault="006D22F0" w:rsidP="00F429C3">
          <w:pPr>
            <w:pStyle w:val="Header"/>
            <w:ind w:left="142"/>
            <w:rPr>
              <w:sz w:val="24"/>
              <w:lang w:val="en-US"/>
            </w:rPr>
          </w:pPr>
        </w:p>
      </w:tc>
      <w:tc>
        <w:tcPr>
          <w:tcW w:w="2573" w:type="pct"/>
          <w:shd w:val="clear" w:color="auto" w:fill="006600"/>
          <w:vAlign w:val="center"/>
        </w:tcPr>
        <w:p w14:paraId="52D5F61B" w14:textId="77777777" w:rsidR="006D22F0" w:rsidRPr="00A0140B" w:rsidRDefault="006D22F0" w:rsidP="00A0140B">
          <w:pPr>
            <w:pStyle w:val="Header"/>
            <w:ind w:left="142"/>
            <w:jc w:val="center"/>
            <w:rPr>
              <w:rFonts w:ascii="Times New Roman" w:hAnsi="Times New Roman"/>
              <w:caps/>
              <w:color w:val="FFFFFF"/>
            </w:rPr>
          </w:pPr>
          <w:r w:rsidRPr="00A0140B">
            <w:rPr>
              <w:rFonts w:ascii="Times New Roman" w:hAnsi="Times New Roman"/>
              <w:color w:val="FFFFFF"/>
              <w:sz w:val="24"/>
              <w:lang w:val="uk-UA"/>
            </w:rPr>
            <w:t xml:space="preserve">Агронаука і практика, Вип. </w:t>
          </w:r>
          <w:r w:rsidRPr="00A0140B">
            <w:rPr>
              <w:rFonts w:ascii="Times New Roman" w:hAnsi="Times New Roman"/>
              <w:color w:val="FFFFFF"/>
              <w:sz w:val="24"/>
            </w:rPr>
            <w:t>3</w:t>
          </w:r>
          <w:r w:rsidRPr="00A0140B">
            <w:rPr>
              <w:rFonts w:ascii="Times New Roman" w:hAnsi="Times New Roman"/>
              <w:color w:val="FFFFFF"/>
              <w:sz w:val="24"/>
              <w:lang w:val="uk-UA"/>
            </w:rPr>
            <w:t>,</w:t>
          </w:r>
          <w:r w:rsidRPr="00A0140B">
            <w:rPr>
              <w:rFonts w:ascii="Times New Roman" w:hAnsi="Times New Roman"/>
              <w:color w:val="FFFFFF"/>
              <w:sz w:val="24"/>
            </w:rPr>
            <w:t xml:space="preserve"> </w:t>
          </w:r>
          <w:r w:rsidRPr="00A0140B">
            <w:rPr>
              <w:rFonts w:ascii="Times New Roman" w:hAnsi="Times New Roman"/>
              <w:color w:val="FFFFFF"/>
              <w:sz w:val="24"/>
              <w:lang w:val="uk-UA"/>
            </w:rPr>
            <w:t xml:space="preserve"> Ч. </w:t>
          </w:r>
          <w:r w:rsidRPr="00A0140B">
            <w:rPr>
              <w:rFonts w:ascii="Times New Roman" w:hAnsi="Times New Roman"/>
              <w:color w:val="FFFFFF"/>
              <w:sz w:val="24"/>
            </w:rPr>
            <w:t>1</w:t>
          </w:r>
          <w:r w:rsidRPr="00A0140B">
            <w:rPr>
              <w:rFonts w:ascii="Times New Roman" w:hAnsi="Times New Roman"/>
              <w:color w:val="FFFFFF"/>
              <w:sz w:val="24"/>
              <w:lang w:val="uk-UA"/>
            </w:rPr>
            <w:t xml:space="preserve">, </w:t>
          </w:r>
          <w:r w:rsidRPr="00526264">
            <w:rPr>
              <w:rFonts w:ascii="Times New Roman" w:hAnsi="Times New Roman"/>
              <w:color w:val="FFFFFF"/>
              <w:sz w:val="24"/>
            </w:rPr>
            <w:t xml:space="preserve"> </w:t>
          </w:r>
          <w:r w:rsidRPr="00A0140B">
            <w:rPr>
              <w:rFonts w:ascii="Times New Roman" w:hAnsi="Times New Roman"/>
              <w:color w:val="FFFFFF"/>
              <w:sz w:val="24"/>
              <w:lang w:val="uk-UA"/>
            </w:rPr>
            <w:t>202</w:t>
          </w:r>
          <w:r w:rsidRPr="00A0140B">
            <w:rPr>
              <w:rFonts w:ascii="Times New Roman" w:hAnsi="Times New Roman"/>
              <w:color w:val="FFFFFF"/>
              <w:sz w:val="24"/>
            </w:rPr>
            <w:t>4</w:t>
          </w:r>
        </w:p>
      </w:tc>
      <w:tc>
        <w:tcPr>
          <w:tcW w:w="10" w:type="pct"/>
        </w:tcPr>
        <w:p w14:paraId="754F59F9" w14:textId="77777777" w:rsidR="006D22F0" w:rsidRPr="00A0140B" w:rsidRDefault="006D22F0" w:rsidP="00F429C3">
          <w:pPr>
            <w:pStyle w:val="Header"/>
            <w:ind w:left="-8" w:firstLine="8"/>
            <w:jc w:val="center"/>
            <w:rPr>
              <w:rFonts w:ascii="Times New Roman" w:hAnsi="Times New Roman"/>
              <w:caps/>
            </w:rPr>
          </w:pPr>
        </w:p>
      </w:tc>
      <w:tc>
        <w:tcPr>
          <w:tcW w:w="10" w:type="pct"/>
          <w:shd w:val="clear" w:color="auto" w:fill="auto"/>
        </w:tcPr>
        <w:p w14:paraId="003BA271" w14:textId="77777777" w:rsidR="006D22F0" w:rsidRPr="00A0140B" w:rsidRDefault="006D22F0" w:rsidP="00F429C3">
          <w:pPr>
            <w:pStyle w:val="Header"/>
            <w:ind w:left="-8" w:firstLine="8"/>
            <w:jc w:val="center"/>
            <w:rPr>
              <w:rFonts w:ascii="Times New Roman" w:hAnsi="Times New Roman"/>
              <w:caps/>
            </w:rPr>
          </w:pPr>
        </w:p>
      </w:tc>
      <w:tc>
        <w:tcPr>
          <w:tcW w:w="420" w:type="pct"/>
        </w:tcPr>
        <w:p w14:paraId="0AD37BA2" w14:textId="77777777" w:rsidR="006D22F0" w:rsidRPr="00A0140B" w:rsidRDefault="006D22F0" w:rsidP="00F429C3">
          <w:pPr>
            <w:pStyle w:val="Header"/>
            <w:jc w:val="center"/>
            <w:rPr>
              <w:rFonts w:ascii="Times New Roman" w:hAnsi="Times New Roman"/>
              <w:caps/>
            </w:rPr>
          </w:pPr>
        </w:p>
      </w:tc>
    </w:tr>
    <w:tr w:rsidR="006D22F0" w:rsidRPr="00182FC0" w14:paraId="6644DEAE" w14:textId="77777777" w:rsidTr="00921A34">
      <w:trPr>
        <w:trHeight w:val="113"/>
      </w:trPr>
      <w:tc>
        <w:tcPr>
          <w:tcW w:w="1986" w:type="pct"/>
        </w:tcPr>
        <w:p w14:paraId="593D158F" w14:textId="77777777" w:rsidR="006D22F0" w:rsidRPr="00182FC0" w:rsidRDefault="006D22F0" w:rsidP="00F429C3">
          <w:pPr>
            <w:pStyle w:val="Header"/>
            <w:ind w:left="142"/>
            <w:rPr>
              <w:sz w:val="24"/>
            </w:rPr>
          </w:pPr>
        </w:p>
      </w:tc>
      <w:tc>
        <w:tcPr>
          <w:tcW w:w="2573" w:type="pct"/>
          <w:shd w:val="clear" w:color="auto" w:fill="auto"/>
          <w:vAlign w:val="center"/>
        </w:tcPr>
        <w:p w14:paraId="1770EB0A" w14:textId="77777777" w:rsidR="006D22F0" w:rsidRPr="00182FC0" w:rsidRDefault="006D22F0" w:rsidP="00F429C3">
          <w:pPr>
            <w:pStyle w:val="Header"/>
            <w:ind w:left="142"/>
            <w:jc w:val="right"/>
            <w:rPr>
              <w:sz w:val="24"/>
            </w:rPr>
          </w:pPr>
        </w:p>
      </w:tc>
      <w:tc>
        <w:tcPr>
          <w:tcW w:w="10" w:type="pct"/>
        </w:tcPr>
        <w:p w14:paraId="61F59B2C" w14:textId="77777777" w:rsidR="006D22F0" w:rsidRPr="00182FC0" w:rsidRDefault="006D22F0" w:rsidP="00F429C3">
          <w:pPr>
            <w:pStyle w:val="Header"/>
            <w:jc w:val="right"/>
            <w:rPr>
              <w:caps/>
            </w:rPr>
          </w:pPr>
        </w:p>
      </w:tc>
      <w:tc>
        <w:tcPr>
          <w:tcW w:w="10" w:type="pct"/>
          <w:shd w:val="clear" w:color="auto" w:fill="auto"/>
        </w:tcPr>
        <w:p w14:paraId="264EDE32" w14:textId="77777777" w:rsidR="006D22F0" w:rsidRPr="00182FC0" w:rsidRDefault="006D22F0" w:rsidP="00F429C3">
          <w:pPr>
            <w:pStyle w:val="Header"/>
            <w:jc w:val="right"/>
            <w:rPr>
              <w:caps/>
            </w:rPr>
          </w:pPr>
        </w:p>
      </w:tc>
      <w:tc>
        <w:tcPr>
          <w:tcW w:w="420" w:type="pct"/>
        </w:tcPr>
        <w:p w14:paraId="3AAEFDA1" w14:textId="77777777" w:rsidR="006D22F0" w:rsidRPr="00182FC0" w:rsidRDefault="006D22F0" w:rsidP="00F429C3">
          <w:pPr>
            <w:pStyle w:val="Header"/>
            <w:jc w:val="right"/>
            <w:rPr>
              <w:caps/>
            </w:rPr>
          </w:pPr>
        </w:p>
      </w:tc>
    </w:tr>
  </w:tbl>
  <w:p w14:paraId="7B1FA734" w14:textId="77777777" w:rsidR="006D22F0" w:rsidRPr="000566D3" w:rsidRDefault="006D22F0" w:rsidP="007B4F36">
    <w:pPr>
      <w:pStyle w:val="Header"/>
      <w:tabs>
        <w:tab w:val="clear" w:pos="4677"/>
        <w:tab w:val="clear" w:pos="9355"/>
        <w:tab w:val="left" w:pos="6810"/>
      </w:tabs>
      <w:rPr>
        <w:sz w:val="2"/>
      </w:rPr>
    </w:pPr>
    <w:r>
      <w:rPr>
        <w:noProof/>
        <w:lang w:val="en-US"/>
      </w:rPr>
      <mc:AlternateContent>
        <mc:Choice Requires="wps">
          <w:drawing>
            <wp:anchor distT="0" distB="0" distL="114300" distR="114300" simplePos="0" relativeHeight="251659264" behindDoc="1" locked="0" layoutInCell="1" allowOverlap="1" wp14:anchorId="77F6A885" wp14:editId="4CABDC98">
              <wp:simplePos x="0" y="0"/>
              <wp:positionH relativeFrom="column">
                <wp:posOffset>5659755</wp:posOffset>
              </wp:positionH>
              <wp:positionV relativeFrom="paragraph">
                <wp:posOffset>-441822</wp:posOffset>
              </wp:positionV>
              <wp:extent cx="390525" cy="361950"/>
              <wp:effectExtent l="38100" t="38100" r="47625" b="38100"/>
              <wp:wrapNone/>
              <wp:docPr id="11"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1F31C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5.65pt;margin-top:-34.8pt;width:30.7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" fillcolor="#c5e0b4" strokecolor="#060" strokeweight="6pt">
              <v:stroke linestyle="thickBetweenThin" joinstyle="miter"/>
              <v:path arrowok="t"/>
            </v:shape>
          </w:pict>
        </mc:Fallback>
      </mc:AlternateContent>
    </w:r>
    <w:r>
      <w:rPr>
        <w:noProof/>
        <w:lang w:val="en-US"/>
      </w:rPr>
      <w:drawing>
        <wp:anchor distT="0" distB="0" distL="114300" distR="114300" simplePos="0" relativeHeight="251658240" behindDoc="1" locked="0" layoutInCell="1" allowOverlap="1" wp14:anchorId="783A8ACF" wp14:editId="78EC0DFF">
          <wp:simplePos x="0" y="0"/>
          <wp:positionH relativeFrom="margin">
            <wp:posOffset>12700</wp:posOffset>
          </wp:positionH>
          <wp:positionV relativeFrom="margin">
            <wp:posOffset>-542428</wp:posOffset>
          </wp:positionV>
          <wp:extent cx="437337" cy="448310"/>
          <wp:effectExtent l="0" t="0" r="1270" b="8890"/>
          <wp:wrapNone/>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7337"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6D3">
      <w:rPr>
        <w:sz w:val="2"/>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Borders>
        <w:bottom w:val="single" w:sz="24" w:space="0" w:color="006600"/>
      </w:tblBorders>
      <w:shd w:val="clear" w:color="auto" w:fill="006600"/>
      <w:tblCellMar>
        <w:left w:w="0" w:type="dxa"/>
        <w:right w:w="0" w:type="dxa"/>
      </w:tblCellMar>
      <w:tblLook w:val="04A0" w:firstRow="1" w:lastRow="0" w:firstColumn="1" w:lastColumn="0" w:noHBand="0" w:noVBand="1"/>
    </w:tblPr>
    <w:tblGrid>
      <w:gridCol w:w="851"/>
      <w:gridCol w:w="4819"/>
      <w:gridCol w:w="3141"/>
      <w:gridCol w:w="19"/>
      <w:gridCol w:w="810"/>
    </w:tblGrid>
    <w:tr w:rsidR="006D22F0" w:rsidRPr="00182FC0" w14:paraId="754737B1" w14:textId="77777777" w:rsidTr="00FB3142">
      <w:trPr>
        <w:trHeight w:val="113"/>
      </w:trPr>
      <w:tc>
        <w:tcPr>
          <w:tcW w:w="441" w:type="pct"/>
          <w:shd w:val="clear" w:color="auto" w:fill="auto"/>
        </w:tcPr>
        <w:p w14:paraId="28DFDFBF" w14:textId="77777777" w:rsidR="006D22F0" w:rsidRPr="00182FC0" w:rsidRDefault="006D22F0" w:rsidP="00F429C3">
          <w:pPr>
            <w:pStyle w:val="Header"/>
            <w:ind w:left="142"/>
            <w:rPr>
              <w:sz w:val="24"/>
              <w:lang w:val="en-US"/>
            </w:rPr>
          </w:pPr>
        </w:p>
      </w:tc>
      <w:tc>
        <w:tcPr>
          <w:tcW w:w="2499" w:type="pct"/>
          <w:shd w:val="clear" w:color="auto" w:fill="006600"/>
          <w:vAlign w:val="center"/>
        </w:tcPr>
        <w:p w14:paraId="2F976945" w14:textId="73ED1E2C" w:rsidR="006D22F0" w:rsidRPr="007727DF" w:rsidRDefault="006D22F0" w:rsidP="007554BD">
          <w:pPr>
            <w:pStyle w:val="Header"/>
            <w:ind w:left="142"/>
            <w:rPr>
              <w:rFonts w:ascii="Times New Roman" w:hAnsi="Times New Roman"/>
              <w:caps/>
              <w:color w:val="FFFFFF"/>
            </w:rPr>
          </w:pPr>
          <w:r w:rsidRPr="007727DF">
            <w:rPr>
              <w:rFonts w:ascii="Times New Roman" w:hAnsi="Times New Roman"/>
              <w:color w:val="FFFFFF"/>
              <w:sz w:val="24"/>
              <w:lang w:val="uk-UA"/>
            </w:rPr>
            <w:t xml:space="preserve">Агронаука і практика, Вип. </w:t>
          </w:r>
          <w:r w:rsidR="007727DF">
            <w:rPr>
              <w:rFonts w:ascii="Times New Roman" w:hAnsi="Times New Roman"/>
              <w:color w:val="FFFFFF"/>
              <w:sz w:val="24"/>
              <w:lang w:val="uk-UA"/>
            </w:rPr>
            <w:t>3</w:t>
          </w:r>
          <w:r w:rsidRPr="007727DF">
            <w:rPr>
              <w:rFonts w:ascii="Times New Roman" w:hAnsi="Times New Roman"/>
              <w:color w:val="FFFFFF"/>
              <w:sz w:val="24"/>
              <w:lang w:val="uk-UA"/>
            </w:rPr>
            <w:t xml:space="preserve">, </w:t>
          </w:r>
          <w:r w:rsidR="007727DF">
            <w:rPr>
              <w:rFonts w:ascii="Times New Roman" w:hAnsi="Times New Roman"/>
              <w:color w:val="FFFFFF"/>
              <w:sz w:val="24"/>
              <w:lang w:val="uk-UA"/>
            </w:rPr>
            <w:t xml:space="preserve"> </w:t>
          </w:r>
          <w:r w:rsidRPr="007727DF">
            <w:rPr>
              <w:rFonts w:ascii="Times New Roman" w:hAnsi="Times New Roman"/>
              <w:color w:val="FFFFFF"/>
              <w:sz w:val="24"/>
              <w:lang w:val="uk-UA"/>
            </w:rPr>
            <w:t xml:space="preserve">Ч. </w:t>
          </w:r>
          <w:r w:rsidR="00276111" w:rsidRPr="00276111">
            <w:rPr>
              <w:rFonts w:ascii="Times New Roman" w:hAnsi="Times New Roman"/>
              <w:color w:val="FFFFFF"/>
              <w:sz w:val="24"/>
            </w:rPr>
            <w:t>3</w:t>
          </w:r>
          <w:r w:rsidRPr="007727DF">
            <w:rPr>
              <w:rFonts w:ascii="Times New Roman" w:hAnsi="Times New Roman"/>
              <w:color w:val="FFFFFF"/>
              <w:sz w:val="24"/>
              <w:lang w:val="uk-UA"/>
            </w:rPr>
            <w:t xml:space="preserve">, </w:t>
          </w:r>
          <w:r w:rsidR="007727DF">
            <w:rPr>
              <w:rFonts w:ascii="Times New Roman" w:hAnsi="Times New Roman"/>
              <w:color w:val="FFFFFF"/>
              <w:sz w:val="24"/>
              <w:lang w:val="uk-UA"/>
            </w:rPr>
            <w:t xml:space="preserve"> 2024</w:t>
          </w:r>
        </w:p>
      </w:tc>
      <w:tc>
        <w:tcPr>
          <w:tcW w:w="1629" w:type="pct"/>
        </w:tcPr>
        <w:p w14:paraId="5EAE4F76" w14:textId="77777777" w:rsidR="006D22F0" w:rsidRPr="007727DF" w:rsidRDefault="006D22F0" w:rsidP="00F429C3">
          <w:pPr>
            <w:pStyle w:val="Header"/>
            <w:ind w:left="-8" w:firstLine="8"/>
            <w:jc w:val="center"/>
            <w:rPr>
              <w:rFonts w:ascii="Times New Roman" w:hAnsi="Times New Roman"/>
              <w:caps/>
            </w:rPr>
          </w:pPr>
        </w:p>
      </w:tc>
      <w:tc>
        <w:tcPr>
          <w:tcW w:w="10" w:type="pct"/>
          <w:shd w:val="clear" w:color="auto" w:fill="auto"/>
        </w:tcPr>
        <w:p w14:paraId="602B4213" w14:textId="77777777" w:rsidR="006D22F0" w:rsidRPr="007727DF" w:rsidRDefault="006D22F0" w:rsidP="00F429C3">
          <w:pPr>
            <w:pStyle w:val="Header"/>
            <w:ind w:left="-8" w:firstLine="8"/>
            <w:jc w:val="center"/>
            <w:rPr>
              <w:rFonts w:ascii="Times New Roman" w:hAnsi="Times New Roman"/>
              <w:caps/>
            </w:rPr>
          </w:pPr>
        </w:p>
      </w:tc>
      <w:tc>
        <w:tcPr>
          <w:tcW w:w="420" w:type="pct"/>
        </w:tcPr>
        <w:p w14:paraId="7692B56E" w14:textId="77777777" w:rsidR="006D22F0" w:rsidRPr="007727DF" w:rsidRDefault="006D22F0" w:rsidP="00F429C3">
          <w:pPr>
            <w:pStyle w:val="Header"/>
            <w:jc w:val="center"/>
            <w:rPr>
              <w:rFonts w:ascii="Times New Roman" w:hAnsi="Times New Roman"/>
              <w:caps/>
            </w:rPr>
          </w:pPr>
        </w:p>
      </w:tc>
    </w:tr>
    <w:tr w:rsidR="006D22F0" w:rsidRPr="00182FC0" w14:paraId="3ECEB341" w14:textId="77777777" w:rsidTr="00FB3142">
      <w:trPr>
        <w:trHeight w:val="113"/>
      </w:trPr>
      <w:tc>
        <w:tcPr>
          <w:tcW w:w="441" w:type="pct"/>
        </w:tcPr>
        <w:p w14:paraId="48306F85" w14:textId="77777777" w:rsidR="006D22F0" w:rsidRPr="00182FC0" w:rsidRDefault="006D22F0" w:rsidP="00F429C3">
          <w:pPr>
            <w:pStyle w:val="Header"/>
            <w:ind w:left="142"/>
            <w:rPr>
              <w:sz w:val="24"/>
            </w:rPr>
          </w:pPr>
        </w:p>
      </w:tc>
      <w:tc>
        <w:tcPr>
          <w:tcW w:w="2499" w:type="pct"/>
          <w:shd w:val="clear" w:color="auto" w:fill="auto"/>
          <w:vAlign w:val="center"/>
        </w:tcPr>
        <w:p w14:paraId="053322A7" w14:textId="77777777" w:rsidR="006D22F0" w:rsidRPr="00182FC0" w:rsidRDefault="006D22F0" w:rsidP="00F429C3">
          <w:pPr>
            <w:pStyle w:val="Header"/>
            <w:ind w:left="142"/>
            <w:jc w:val="right"/>
            <w:rPr>
              <w:sz w:val="24"/>
            </w:rPr>
          </w:pPr>
        </w:p>
      </w:tc>
      <w:tc>
        <w:tcPr>
          <w:tcW w:w="1629" w:type="pct"/>
        </w:tcPr>
        <w:p w14:paraId="15C51246" w14:textId="77777777" w:rsidR="006D22F0" w:rsidRPr="00182FC0" w:rsidRDefault="006D22F0" w:rsidP="00F429C3">
          <w:pPr>
            <w:pStyle w:val="Header"/>
            <w:jc w:val="right"/>
            <w:rPr>
              <w:caps/>
            </w:rPr>
          </w:pPr>
        </w:p>
      </w:tc>
      <w:tc>
        <w:tcPr>
          <w:tcW w:w="10" w:type="pct"/>
          <w:shd w:val="clear" w:color="auto" w:fill="auto"/>
        </w:tcPr>
        <w:p w14:paraId="445AC459" w14:textId="77777777" w:rsidR="006D22F0" w:rsidRPr="00182FC0" w:rsidRDefault="006D22F0" w:rsidP="00F429C3">
          <w:pPr>
            <w:pStyle w:val="Header"/>
            <w:jc w:val="right"/>
            <w:rPr>
              <w:caps/>
            </w:rPr>
          </w:pPr>
        </w:p>
      </w:tc>
      <w:tc>
        <w:tcPr>
          <w:tcW w:w="420" w:type="pct"/>
        </w:tcPr>
        <w:p w14:paraId="692B57A8" w14:textId="77777777" w:rsidR="006D22F0" w:rsidRPr="00182FC0" w:rsidRDefault="006D22F0" w:rsidP="00F429C3">
          <w:pPr>
            <w:pStyle w:val="Header"/>
            <w:jc w:val="right"/>
            <w:rPr>
              <w:caps/>
            </w:rPr>
          </w:pPr>
        </w:p>
      </w:tc>
    </w:tr>
  </w:tbl>
  <w:p w14:paraId="1ABF9BAF" w14:textId="77777777" w:rsidR="006D22F0" w:rsidRPr="000566D3" w:rsidRDefault="007727DF" w:rsidP="007B4F36">
    <w:pPr>
      <w:pStyle w:val="Header"/>
      <w:tabs>
        <w:tab w:val="clear" w:pos="4677"/>
        <w:tab w:val="clear" w:pos="9355"/>
        <w:tab w:val="left" w:pos="6810"/>
      </w:tabs>
      <w:rPr>
        <w:sz w:val="2"/>
      </w:rPr>
    </w:pPr>
    <w:r>
      <w:rPr>
        <w:noProof/>
        <w:lang w:val="en-US"/>
      </w:rPr>
      <w:drawing>
        <wp:anchor distT="0" distB="0" distL="114300" distR="114300" simplePos="0" relativeHeight="251652096" behindDoc="1" locked="0" layoutInCell="1" allowOverlap="1" wp14:anchorId="12E1F7EF" wp14:editId="01F14EE4">
          <wp:simplePos x="0" y="0"/>
          <wp:positionH relativeFrom="margin">
            <wp:posOffset>5080</wp:posOffset>
          </wp:positionH>
          <wp:positionV relativeFrom="margin">
            <wp:posOffset>-542109</wp:posOffset>
          </wp:positionV>
          <wp:extent cx="437337" cy="448310"/>
          <wp:effectExtent l="0" t="0" r="1270" b="8890"/>
          <wp:wrapNone/>
          <wp:docPr id="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7337"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3120" behindDoc="1" locked="0" layoutInCell="1" allowOverlap="1" wp14:anchorId="216C23BF" wp14:editId="4CA42297">
              <wp:simplePos x="0" y="0"/>
              <wp:positionH relativeFrom="column">
                <wp:posOffset>5654494</wp:posOffset>
              </wp:positionH>
              <wp:positionV relativeFrom="paragraph">
                <wp:posOffset>-445135</wp:posOffset>
              </wp:positionV>
              <wp:extent cx="390525" cy="361950"/>
              <wp:effectExtent l="38100" t="38100" r="47625" b="38100"/>
              <wp:wrapNone/>
              <wp:docPr id="418"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61950"/>
                      </a:xfrm>
                      <a:prstGeom prst="flowChartConnector">
                        <a:avLst/>
                      </a:prstGeom>
                      <a:solidFill>
                        <a:srgbClr val="70AD47">
                          <a:lumMod val="40000"/>
                          <a:lumOff val="60000"/>
                        </a:srgbClr>
                      </a:solidFill>
                      <a:ln w="76200" cap="flat" cmpd="tri"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4A99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445.25pt;margin-top:-35.05pt;width:30.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" fillcolor="#c5e0b4" strokecolor="#060" strokeweight="6pt">
              <v:stroke linestyle="thickBetweenThin" joinstyle="miter"/>
              <v:path arrowok="t"/>
            </v:shape>
          </w:pict>
        </mc:Fallback>
      </mc:AlternateContent>
    </w:r>
    <w:r w:rsidR="006D22F0" w:rsidRPr="000566D3">
      <w:rPr>
        <w:sz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9EE80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00000004"/>
    <w:name w:val="WWNum20"/>
    <w:lvl w:ilvl="0">
      <w:start w:val="14"/>
      <w:numFmt w:val="bullet"/>
      <w:lvlText w:val="–"/>
      <w:lvlJc w:val="left"/>
      <w:pPr>
        <w:tabs>
          <w:tab w:val="num" w:pos="0"/>
        </w:tabs>
        <w:ind w:left="1429" w:hanging="360"/>
      </w:pPr>
      <w:rPr>
        <w:rFonts w:ascii="Times New Roman" w:hAnsi="Times New Roman"/>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15:restartNumberingAfterBreak="0">
    <w:nsid w:val="03ED38BF"/>
    <w:multiLevelType w:val="hybridMultilevel"/>
    <w:tmpl w:val="082E3E6A"/>
    <w:lvl w:ilvl="0" w:tplc="A5683920">
      <w:start w:val="3"/>
      <w:numFmt w:val="decimal"/>
      <w:lvlText w:val="%1"/>
      <w:lvlJc w:val="left"/>
      <w:pPr>
        <w:tabs>
          <w:tab w:val="num" w:pos="765"/>
        </w:tabs>
        <w:ind w:left="765" w:hanging="405"/>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EE46D9B"/>
    <w:multiLevelType w:val="hybridMultilevel"/>
    <w:tmpl w:val="E74CCB42"/>
    <w:lvl w:ilvl="0" w:tplc="C0A03962">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86F6C"/>
    <w:multiLevelType w:val="hybridMultilevel"/>
    <w:tmpl w:val="9782D3D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5A21589"/>
    <w:multiLevelType w:val="hybridMultilevel"/>
    <w:tmpl w:val="22BCD5EA"/>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6" w15:restartNumberingAfterBreak="0">
    <w:nsid w:val="18D845DC"/>
    <w:multiLevelType w:val="hybridMultilevel"/>
    <w:tmpl w:val="F1026738"/>
    <w:lvl w:ilvl="0" w:tplc="7344879C">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21710BF"/>
    <w:multiLevelType w:val="multilevel"/>
    <w:tmpl w:val="8298893E"/>
    <w:lvl w:ilvl="0">
      <w:start w:val="1"/>
      <w:numFmt w:val="decimal"/>
      <w:lvlText w:val="%1."/>
      <w:lvlJc w:val="left"/>
      <w:pPr>
        <w:tabs>
          <w:tab w:val="num" w:pos="1535"/>
        </w:tabs>
        <w:ind w:left="1535" w:hanging="975"/>
      </w:pPr>
      <w:rPr>
        <w:rFonts w:cs="Times New Roman" w:hint="default"/>
      </w:rPr>
    </w:lvl>
    <w:lvl w:ilvl="1">
      <w:start w:val="1"/>
      <w:numFmt w:val="lowerLetter"/>
      <w:lvlText w:val="%2."/>
      <w:lvlJc w:val="left"/>
      <w:pPr>
        <w:tabs>
          <w:tab w:val="num" w:pos="1640"/>
        </w:tabs>
        <w:ind w:left="1640" w:hanging="360"/>
      </w:pPr>
      <w:rPr>
        <w:rFonts w:cs="Times New Roman"/>
      </w:rPr>
    </w:lvl>
    <w:lvl w:ilvl="2">
      <w:start w:val="1"/>
      <w:numFmt w:val="lowerRoman"/>
      <w:lvlText w:val="%3."/>
      <w:lvlJc w:val="right"/>
      <w:pPr>
        <w:tabs>
          <w:tab w:val="num" w:pos="2360"/>
        </w:tabs>
        <w:ind w:left="2360" w:hanging="180"/>
      </w:pPr>
      <w:rPr>
        <w:rFonts w:cs="Times New Roman"/>
      </w:rPr>
    </w:lvl>
    <w:lvl w:ilvl="3">
      <w:start w:val="1"/>
      <w:numFmt w:val="decimal"/>
      <w:lvlText w:val="%4."/>
      <w:lvlJc w:val="left"/>
      <w:pPr>
        <w:tabs>
          <w:tab w:val="num" w:pos="3080"/>
        </w:tabs>
        <w:ind w:left="3080" w:hanging="360"/>
      </w:pPr>
      <w:rPr>
        <w:rFonts w:cs="Times New Roman"/>
      </w:rPr>
    </w:lvl>
    <w:lvl w:ilvl="4">
      <w:start w:val="1"/>
      <w:numFmt w:val="lowerLetter"/>
      <w:lvlText w:val="%5."/>
      <w:lvlJc w:val="left"/>
      <w:pPr>
        <w:tabs>
          <w:tab w:val="num" w:pos="3800"/>
        </w:tabs>
        <w:ind w:left="3800" w:hanging="360"/>
      </w:pPr>
      <w:rPr>
        <w:rFonts w:cs="Times New Roman"/>
      </w:rPr>
    </w:lvl>
    <w:lvl w:ilvl="5">
      <w:start w:val="1"/>
      <w:numFmt w:val="lowerRoman"/>
      <w:lvlText w:val="%6."/>
      <w:lvlJc w:val="right"/>
      <w:pPr>
        <w:tabs>
          <w:tab w:val="num" w:pos="4520"/>
        </w:tabs>
        <w:ind w:left="4520" w:hanging="180"/>
      </w:pPr>
      <w:rPr>
        <w:rFonts w:cs="Times New Roman"/>
      </w:rPr>
    </w:lvl>
    <w:lvl w:ilvl="6">
      <w:start w:val="1"/>
      <w:numFmt w:val="decimal"/>
      <w:lvlText w:val="%7."/>
      <w:lvlJc w:val="left"/>
      <w:pPr>
        <w:tabs>
          <w:tab w:val="num" w:pos="5240"/>
        </w:tabs>
        <w:ind w:left="5240" w:hanging="360"/>
      </w:pPr>
      <w:rPr>
        <w:rFonts w:cs="Times New Roman"/>
      </w:rPr>
    </w:lvl>
    <w:lvl w:ilvl="7">
      <w:start w:val="1"/>
      <w:numFmt w:val="lowerLetter"/>
      <w:lvlText w:val="%8."/>
      <w:lvlJc w:val="left"/>
      <w:pPr>
        <w:tabs>
          <w:tab w:val="num" w:pos="5960"/>
        </w:tabs>
        <w:ind w:left="5960" w:hanging="360"/>
      </w:pPr>
      <w:rPr>
        <w:rFonts w:cs="Times New Roman"/>
      </w:rPr>
    </w:lvl>
    <w:lvl w:ilvl="8">
      <w:start w:val="1"/>
      <w:numFmt w:val="lowerRoman"/>
      <w:lvlText w:val="%9."/>
      <w:lvlJc w:val="right"/>
      <w:pPr>
        <w:tabs>
          <w:tab w:val="num" w:pos="6680"/>
        </w:tabs>
        <w:ind w:left="6680" w:hanging="180"/>
      </w:pPr>
      <w:rPr>
        <w:rFonts w:cs="Times New Roman"/>
      </w:rPr>
    </w:lvl>
  </w:abstractNum>
  <w:abstractNum w:abstractNumId="8" w15:restartNumberingAfterBreak="0">
    <w:nsid w:val="28520276"/>
    <w:multiLevelType w:val="hybridMultilevel"/>
    <w:tmpl w:val="09B60558"/>
    <w:lvl w:ilvl="0" w:tplc="5ECE7786">
      <w:start w:val="1"/>
      <w:numFmt w:val="decimal"/>
      <w:lvlText w:val="%1."/>
      <w:lvlJc w:val="left"/>
      <w:pPr>
        <w:ind w:left="1429" w:hanging="360"/>
      </w:pPr>
      <w:rPr>
        <w:rFonts w:ascii="Times New Roman" w:hAnsi="Times New Roman" w:cs="Times New Roman" w:hint="default"/>
        <w:sz w:val="20"/>
        <w:szCs w:val="20"/>
        <w:vertAlign w:val="baseline"/>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2C8C3FBC"/>
    <w:multiLevelType w:val="singleLevel"/>
    <w:tmpl w:val="BF8024BE"/>
    <w:lvl w:ilvl="0">
      <w:start w:val="1"/>
      <w:numFmt w:val="bullet"/>
      <w:pStyle w:val="ListBullet2"/>
      <w:lvlText w:val=""/>
      <w:lvlJc w:val="left"/>
      <w:pPr>
        <w:tabs>
          <w:tab w:val="num" w:pos="540"/>
        </w:tabs>
        <w:ind w:left="540" w:hanging="360"/>
      </w:pPr>
      <w:rPr>
        <w:rFonts w:ascii="Symbol" w:hAnsi="Symbol" w:hint="default"/>
      </w:rPr>
    </w:lvl>
  </w:abstractNum>
  <w:abstractNum w:abstractNumId="10" w15:restartNumberingAfterBreak="0">
    <w:nsid w:val="30D2192C"/>
    <w:multiLevelType w:val="hybridMultilevel"/>
    <w:tmpl w:val="31F60942"/>
    <w:lvl w:ilvl="0" w:tplc="D05E3E16">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2080CD2"/>
    <w:multiLevelType w:val="multilevel"/>
    <w:tmpl w:val="0D48C4A6"/>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12" w15:restartNumberingAfterBreak="0">
    <w:nsid w:val="3A62723E"/>
    <w:multiLevelType w:val="singleLevel"/>
    <w:tmpl w:val="F6DE3D82"/>
    <w:lvl w:ilvl="0">
      <w:start w:val="18"/>
      <w:numFmt w:val="decimal"/>
      <w:lvlText w:val="%1"/>
      <w:lvlJc w:val="left"/>
      <w:pPr>
        <w:tabs>
          <w:tab w:val="num" w:pos="7440"/>
        </w:tabs>
        <w:ind w:left="7440" w:hanging="5460"/>
      </w:pPr>
    </w:lvl>
  </w:abstractNum>
  <w:abstractNum w:abstractNumId="13" w15:restartNumberingAfterBreak="0">
    <w:nsid w:val="3C762B12"/>
    <w:multiLevelType w:val="hybridMultilevel"/>
    <w:tmpl w:val="A13ACBC0"/>
    <w:lvl w:ilvl="0" w:tplc="F800E0E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4941A76"/>
    <w:multiLevelType w:val="singleLevel"/>
    <w:tmpl w:val="B78E3062"/>
    <w:lvl w:ilvl="0">
      <w:start w:val="1978"/>
      <w:numFmt w:val="bullet"/>
      <w:lvlText w:val="-"/>
      <w:lvlJc w:val="left"/>
      <w:pPr>
        <w:tabs>
          <w:tab w:val="num" w:pos="360"/>
        </w:tabs>
        <w:ind w:left="360" w:hanging="360"/>
      </w:pPr>
    </w:lvl>
  </w:abstractNum>
  <w:abstractNum w:abstractNumId="15" w15:restartNumberingAfterBreak="0">
    <w:nsid w:val="46E576CE"/>
    <w:multiLevelType w:val="multilevel"/>
    <w:tmpl w:val="114042A4"/>
    <w:lvl w:ilvl="0">
      <w:start w:val="3"/>
      <w:numFmt w:val="decimal"/>
      <w:lvlText w:val="%1."/>
      <w:lvlJc w:val="left"/>
      <w:pPr>
        <w:tabs>
          <w:tab w:val="num" w:pos="435"/>
        </w:tabs>
        <w:ind w:left="435" w:hanging="435"/>
      </w:pPr>
      <w:rPr>
        <w:rFonts w:hint="default"/>
      </w:rPr>
    </w:lvl>
    <w:lvl w:ilvl="1">
      <w:start w:val="5"/>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16" w15:restartNumberingAfterBreak="0">
    <w:nsid w:val="4A16667E"/>
    <w:multiLevelType w:val="singleLevel"/>
    <w:tmpl w:val="73DC5BCE"/>
    <w:lvl w:ilvl="0">
      <w:start w:val="582"/>
      <w:numFmt w:val="decimal"/>
      <w:lvlText w:val="%1."/>
      <w:lvlJc w:val="left"/>
      <w:pPr>
        <w:tabs>
          <w:tab w:val="num" w:pos="1413"/>
        </w:tabs>
        <w:ind w:left="1413" w:hanging="705"/>
      </w:pPr>
      <w:rPr>
        <w:rFonts w:hint="default"/>
      </w:rPr>
    </w:lvl>
  </w:abstractNum>
  <w:abstractNum w:abstractNumId="17" w15:restartNumberingAfterBreak="0">
    <w:nsid w:val="52A9705B"/>
    <w:multiLevelType w:val="hybridMultilevel"/>
    <w:tmpl w:val="406836F6"/>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556C574D"/>
    <w:multiLevelType w:val="multilevel"/>
    <w:tmpl w:val="C9A0AD78"/>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19" w15:restartNumberingAfterBreak="0">
    <w:nsid w:val="5ADA2492"/>
    <w:multiLevelType w:val="hybridMultilevel"/>
    <w:tmpl w:val="45842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6DB2F74"/>
    <w:multiLevelType w:val="multilevel"/>
    <w:tmpl w:val="2814F960"/>
    <w:lvl w:ilvl="0">
      <w:start w:val="2"/>
      <w:numFmt w:val="bullet"/>
      <w:lvlText w:val="-"/>
      <w:lvlJc w:val="left"/>
      <w:pPr>
        <w:tabs>
          <w:tab w:val="num" w:pos="1250"/>
        </w:tabs>
        <w:ind w:left="1250" w:hanging="705"/>
      </w:pPr>
      <w:rPr>
        <w:rFonts w:ascii="Times New Roman" w:eastAsia="Times New Roman" w:hAnsi="Times New Roman" w:cs="Times New Roman" w:hint="default"/>
      </w:rPr>
    </w:lvl>
    <w:lvl w:ilvl="1" w:tentative="1">
      <w:start w:val="1"/>
      <w:numFmt w:val="bullet"/>
      <w:lvlText w:val="o"/>
      <w:lvlJc w:val="left"/>
      <w:pPr>
        <w:tabs>
          <w:tab w:val="num" w:pos="1625"/>
        </w:tabs>
        <w:ind w:left="1625" w:hanging="360"/>
      </w:pPr>
      <w:rPr>
        <w:rFonts w:ascii="Courier New" w:hAnsi="Courier New" w:cs="Courier New" w:hint="default"/>
      </w:rPr>
    </w:lvl>
    <w:lvl w:ilvl="2" w:tentative="1">
      <w:start w:val="1"/>
      <w:numFmt w:val="bullet"/>
      <w:lvlText w:val=""/>
      <w:lvlJc w:val="left"/>
      <w:pPr>
        <w:tabs>
          <w:tab w:val="num" w:pos="2345"/>
        </w:tabs>
        <w:ind w:left="2345" w:hanging="360"/>
      </w:pPr>
      <w:rPr>
        <w:rFonts w:ascii="Wingdings" w:hAnsi="Wingdings" w:hint="default"/>
      </w:rPr>
    </w:lvl>
    <w:lvl w:ilvl="3" w:tentative="1">
      <w:start w:val="1"/>
      <w:numFmt w:val="bullet"/>
      <w:lvlText w:val=""/>
      <w:lvlJc w:val="left"/>
      <w:pPr>
        <w:tabs>
          <w:tab w:val="num" w:pos="3065"/>
        </w:tabs>
        <w:ind w:left="3065" w:hanging="360"/>
      </w:pPr>
      <w:rPr>
        <w:rFonts w:ascii="Symbol" w:hAnsi="Symbol" w:hint="default"/>
      </w:rPr>
    </w:lvl>
    <w:lvl w:ilvl="4" w:tentative="1">
      <w:start w:val="1"/>
      <w:numFmt w:val="bullet"/>
      <w:lvlText w:val="o"/>
      <w:lvlJc w:val="left"/>
      <w:pPr>
        <w:tabs>
          <w:tab w:val="num" w:pos="3785"/>
        </w:tabs>
        <w:ind w:left="3785" w:hanging="360"/>
      </w:pPr>
      <w:rPr>
        <w:rFonts w:ascii="Courier New" w:hAnsi="Courier New" w:cs="Courier New" w:hint="default"/>
      </w:rPr>
    </w:lvl>
    <w:lvl w:ilvl="5" w:tentative="1">
      <w:start w:val="1"/>
      <w:numFmt w:val="bullet"/>
      <w:lvlText w:val=""/>
      <w:lvlJc w:val="left"/>
      <w:pPr>
        <w:tabs>
          <w:tab w:val="num" w:pos="4505"/>
        </w:tabs>
        <w:ind w:left="4505" w:hanging="360"/>
      </w:pPr>
      <w:rPr>
        <w:rFonts w:ascii="Wingdings" w:hAnsi="Wingdings" w:hint="default"/>
      </w:rPr>
    </w:lvl>
    <w:lvl w:ilvl="6" w:tentative="1">
      <w:start w:val="1"/>
      <w:numFmt w:val="bullet"/>
      <w:lvlText w:val=""/>
      <w:lvlJc w:val="left"/>
      <w:pPr>
        <w:tabs>
          <w:tab w:val="num" w:pos="5225"/>
        </w:tabs>
        <w:ind w:left="5225" w:hanging="360"/>
      </w:pPr>
      <w:rPr>
        <w:rFonts w:ascii="Symbol" w:hAnsi="Symbol" w:hint="default"/>
      </w:rPr>
    </w:lvl>
    <w:lvl w:ilvl="7" w:tentative="1">
      <w:start w:val="1"/>
      <w:numFmt w:val="bullet"/>
      <w:lvlText w:val="o"/>
      <w:lvlJc w:val="left"/>
      <w:pPr>
        <w:tabs>
          <w:tab w:val="num" w:pos="5945"/>
        </w:tabs>
        <w:ind w:left="5945" w:hanging="360"/>
      </w:pPr>
      <w:rPr>
        <w:rFonts w:ascii="Courier New" w:hAnsi="Courier New" w:cs="Courier New" w:hint="default"/>
      </w:rPr>
    </w:lvl>
    <w:lvl w:ilvl="8" w:tentative="1">
      <w:start w:val="1"/>
      <w:numFmt w:val="bullet"/>
      <w:lvlText w:val=""/>
      <w:lvlJc w:val="left"/>
      <w:pPr>
        <w:tabs>
          <w:tab w:val="num" w:pos="6665"/>
        </w:tabs>
        <w:ind w:left="6665" w:hanging="360"/>
      </w:pPr>
      <w:rPr>
        <w:rFonts w:ascii="Wingdings" w:hAnsi="Wingdings" w:hint="default"/>
      </w:rPr>
    </w:lvl>
  </w:abstractNum>
  <w:abstractNum w:abstractNumId="21" w15:restartNumberingAfterBreak="0">
    <w:nsid w:val="67851583"/>
    <w:multiLevelType w:val="multilevel"/>
    <w:tmpl w:val="E370F388"/>
    <w:lvl w:ilvl="0">
      <w:start w:val="1"/>
      <w:numFmt w:val="decimal"/>
      <w:lvlText w:val="%1."/>
      <w:lvlJc w:val="left"/>
      <w:pPr>
        <w:tabs>
          <w:tab w:val="num" w:pos="576"/>
        </w:tabs>
        <w:ind w:left="576" w:hanging="576"/>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6AA05786"/>
    <w:multiLevelType w:val="hybridMultilevel"/>
    <w:tmpl w:val="48B0E068"/>
    <w:lvl w:ilvl="0" w:tplc="40E60C78">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4EE1C7E"/>
    <w:multiLevelType w:val="hybridMultilevel"/>
    <w:tmpl w:val="2194706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7F4421F0"/>
    <w:multiLevelType w:val="hybridMultilevel"/>
    <w:tmpl w:val="CAE2CC78"/>
    <w:lvl w:ilvl="0" w:tplc="C9DEC332">
      <w:start w:val="1"/>
      <w:numFmt w:val="decimal"/>
      <w:lvlText w:val="%1."/>
      <w:lvlJc w:val="left"/>
      <w:pPr>
        <w:ind w:left="644" w:hanging="360"/>
      </w:pPr>
      <w:rPr>
        <w:rFonts w:hint="default"/>
        <w:vertAlign w:val="baseline"/>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14"/>
  </w:num>
  <w:num w:numId="2">
    <w:abstractNumId w:val="19"/>
  </w:num>
  <w:num w:numId="3">
    <w:abstractNumId w:val="8"/>
  </w:num>
  <w:num w:numId="4">
    <w:abstractNumId w:val="24"/>
  </w:num>
  <w:num w:numId="5">
    <w:abstractNumId w:val="4"/>
  </w:num>
  <w:num w:numId="6">
    <w:abstractNumId w:val="22"/>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0"/>
  </w:num>
  <w:num w:numId="12">
    <w:abstractNumId w:val="5"/>
  </w:num>
  <w:num w:numId="13">
    <w:abstractNumId w:val="11"/>
  </w:num>
  <w:num w:numId="14">
    <w:abstractNumId w:val="15"/>
  </w:num>
  <w:num w:numId="15">
    <w:abstractNumId w:val="17"/>
  </w:num>
  <w:num w:numId="16">
    <w:abstractNumId w:val="16"/>
  </w:num>
  <w:num w:numId="17">
    <w:abstractNumId w:val="9"/>
  </w:num>
  <w:num w:numId="18">
    <w:abstractNumId w:val="12"/>
    <w:lvlOverride w:ilvl="0">
      <w:startOverride w:val="18"/>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8"/>
  </w:num>
  <w:num w:numId="22">
    <w:abstractNumId w:val="23"/>
  </w:num>
  <w:num w:numId="23">
    <w:abstractNumId w:val="21"/>
  </w:num>
  <w:num w:numId="24">
    <w:abstractNumId w:val="20"/>
  </w:num>
  <w:num w:numId="25">
    <w:abstractNumId w:val="6"/>
  </w:num>
  <w:num w:numId="26">
    <w:abstractNumId w:val="3"/>
  </w:num>
  <w:num w:numId="2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isplayBackgroundShape/>
  <w:hideSpellingErrors/>
  <w:defaultTabStop w:val="708"/>
  <w:hyphenationZone w:val="425"/>
  <w:evenAndOddHeaders/>
  <w:characterSpacingControl w:val="doNotCompress"/>
  <w:hdrShapeDefaults>
    <o:shapedefaults v:ext="edit" spidmax="2049" style="mso-position-horizontal-relative:margin;mso-position-vertical-relative:margin;mso-width-relative:margin;mso-height-relative:margin" fill="f" fillcolor="white" stroke="f">
      <v:fill color="white" on="f"/>
      <v:stroke on="f"/>
    </o:shapedefaults>
  </w:hdrShapeDefaults>
  <w:footnotePr>
    <w:footnote w:id="-1"/>
    <w:footnote w:id="0"/>
  </w:footnotePr>
  <w:endnotePr>
    <w:endnote w:id="-1"/>
    <w:endnote w:id="0"/>
  </w:endnotePr>
  <w:compat>
    <w:suppressBottomSpacing/>
    <w:suppressTopSpacing/>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D0F"/>
    <w:rsid w:val="000003C9"/>
    <w:rsid w:val="000003EF"/>
    <w:rsid w:val="0000085D"/>
    <w:rsid w:val="00000AF4"/>
    <w:rsid w:val="00000B7A"/>
    <w:rsid w:val="00001B3A"/>
    <w:rsid w:val="00001BF3"/>
    <w:rsid w:val="0000215D"/>
    <w:rsid w:val="0000231D"/>
    <w:rsid w:val="000026F3"/>
    <w:rsid w:val="00002E45"/>
    <w:rsid w:val="000040D1"/>
    <w:rsid w:val="000041B7"/>
    <w:rsid w:val="000043AD"/>
    <w:rsid w:val="00004AD9"/>
    <w:rsid w:val="00004DBE"/>
    <w:rsid w:val="0000554F"/>
    <w:rsid w:val="00005908"/>
    <w:rsid w:val="00006484"/>
    <w:rsid w:val="00010C5A"/>
    <w:rsid w:val="00012BEB"/>
    <w:rsid w:val="00012D74"/>
    <w:rsid w:val="00013045"/>
    <w:rsid w:val="00014122"/>
    <w:rsid w:val="000142A8"/>
    <w:rsid w:val="000142B1"/>
    <w:rsid w:val="00014A9F"/>
    <w:rsid w:val="00014E28"/>
    <w:rsid w:val="0001502F"/>
    <w:rsid w:val="000154F3"/>
    <w:rsid w:val="0001557D"/>
    <w:rsid w:val="00016F48"/>
    <w:rsid w:val="0001778E"/>
    <w:rsid w:val="00017DEA"/>
    <w:rsid w:val="00021817"/>
    <w:rsid w:val="00021B9C"/>
    <w:rsid w:val="00022D30"/>
    <w:rsid w:val="0002379B"/>
    <w:rsid w:val="0002513C"/>
    <w:rsid w:val="000253ED"/>
    <w:rsid w:val="0002658B"/>
    <w:rsid w:val="00030F16"/>
    <w:rsid w:val="00031B7B"/>
    <w:rsid w:val="000332A2"/>
    <w:rsid w:val="00033725"/>
    <w:rsid w:val="00033B32"/>
    <w:rsid w:val="00035CA0"/>
    <w:rsid w:val="00035D95"/>
    <w:rsid w:val="00035E19"/>
    <w:rsid w:val="0003601B"/>
    <w:rsid w:val="00036B6E"/>
    <w:rsid w:val="0003764D"/>
    <w:rsid w:val="00040702"/>
    <w:rsid w:val="00040CE5"/>
    <w:rsid w:val="000413DB"/>
    <w:rsid w:val="00041CCC"/>
    <w:rsid w:val="00042051"/>
    <w:rsid w:val="000428E2"/>
    <w:rsid w:val="00042F87"/>
    <w:rsid w:val="000431D2"/>
    <w:rsid w:val="000435BF"/>
    <w:rsid w:val="000443B2"/>
    <w:rsid w:val="000444B4"/>
    <w:rsid w:val="00044D91"/>
    <w:rsid w:val="000460DF"/>
    <w:rsid w:val="000463D4"/>
    <w:rsid w:val="00046760"/>
    <w:rsid w:val="000467EA"/>
    <w:rsid w:val="000468B7"/>
    <w:rsid w:val="00046E49"/>
    <w:rsid w:val="00047A3B"/>
    <w:rsid w:val="00050337"/>
    <w:rsid w:val="00050493"/>
    <w:rsid w:val="00051249"/>
    <w:rsid w:val="00051E10"/>
    <w:rsid w:val="00052F1F"/>
    <w:rsid w:val="0005309F"/>
    <w:rsid w:val="0005325A"/>
    <w:rsid w:val="00053597"/>
    <w:rsid w:val="00053A42"/>
    <w:rsid w:val="00053F4C"/>
    <w:rsid w:val="000540ED"/>
    <w:rsid w:val="000543BF"/>
    <w:rsid w:val="00054D09"/>
    <w:rsid w:val="000554DB"/>
    <w:rsid w:val="000566D3"/>
    <w:rsid w:val="00056A9F"/>
    <w:rsid w:val="00056D59"/>
    <w:rsid w:val="000573B7"/>
    <w:rsid w:val="00060154"/>
    <w:rsid w:val="00060B18"/>
    <w:rsid w:val="000613E5"/>
    <w:rsid w:val="00061830"/>
    <w:rsid w:val="0006203E"/>
    <w:rsid w:val="00062EFC"/>
    <w:rsid w:val="0006396E"/>
    <w:rsid w:val="000639B1"/>
    <w:rsid w:val="00063CF1"/>
    <w:rsid w:val="0006503C"/>
    <w:rsid w:val="00065704"/>
    <w:rsid w:val="00065A4F"/>
    <w:rsid w:val="00065FE1"/>
    <w:rsid w:val="000665B2"/>
    <w:rsid w:val="00066A90"/>
    <w:rsid w:val="00066E54"/>
    <w:rsid w:val="00066F51"/>
    <w:rsid w:val="00067372"/>
    <w:rsid w:val="0007017E"/>
    <w:rsid w:val="00070692"/>
    <w:rsid w:val="00071486"/>
    <w:rsid w:val="0007221E"/>
    <w:rsid w:val="00072418"/>
    <w:rsid w:val="0007275B"/>
    <w:rsid w:val="000727A7"/>
    <w:rsid w:val="000747C6"/>
    <w:rsid w:val="00074F6B"/>
    <w:rsid w:val="0007551D"/>
    <w:rsid w:val="00075BC8"/>
    <w:rsid w:val="00076681"/>
    <w:rsid w:val="00076E53"/>
    <w:rsid w:val="00077635"/>
    <w:rsid w:val="00077806"/>
    <w:rsid w:val="00077E2B"/>
    <w:rsid w:val="00077E66"/>
    <w:rsid w:val="00080453"/>
    <w:rsid w:val="00080B1A"/>
    <w:rsid w:val="00080CC6"/>
    <w:rsid w:val="00080E0E"/>
    <w:rsid w:val="00080E90"/>
    <w:rsid w:val="00081918"/>
    <w:rsid w:val="00081A3F"/>
    <w:rsid w:val="000820A3"/>
    <w:rsid w:val="00082B9B"/>
    <w:rsid w:val="00082BC8"/>
    <w:rsid w:val="00083923"/>
    <w:rsid w:val="00084259"/>
    <w:rsid w:val="00084401"/>
    <w:rsid w:val="00084BCE"/>
    <w:rsid w:val="00085851"/>
    <w:rsid w:val="00085EA8"/>
    <w:rsid w:val="00085FF2"/>
    <w:rsid w:val="0008643D"/>
    <w:rsid w:val="00086480"/>
    <w:rsid w:val="000870AA"/>
    <w:rsid w:val="00087D67"/>
    <w:rsid w:val="000907A0"/>
    <w:rsid w:val="00091347"/>
    <w:rsid w:val="0009164E"/>
    <w:rsid w:val="000917B8"/>
    <w:rsid w:val="00091A3E"/>
    <w:rsid w:val="00091BF6"/>
    <w:rsid w:val="00092181"/>
    <w:rsid w:val="00092EAB"/>
    <w:rsid w:val="00093112"/>
    <w:rsid w:val="00093EAD"/>
    <w:rsid w:val="0009411F"/>
    <w:rsid w:val="000942EB"/>
    <w:rsid w:val="000950AC"/>
    <w:rsid w:val="000954DC"/>
    <w:rsid w:val="0009690B"/>
    <w:rsid w:val="00096B31"/>
    <w:rsid w:val="00096BDC"/>
    <w:rsid w:val="000A0049"/>
    <w:rsid w:val="000A06DB"/>
    <w:rsid w:val="000A0FCC"/>
    <w:rsid w:val="000A1019"/>
    <w:rsid w:val="000A13F2"/>
    <w:rsid w:val="000A17F7"/>
    <w:rsid w:val="000A1856"/>
    <w:rsid w:val="000A1B04"/>
    <w:rsid w:val="000A1C09"/>
    <w:rsid w:val="000A27DE"/>
    <w:rsid w:val="000A33EA"/>
    <w:rsid w:val="000A3931"/>
    <w:rsid w:val="000A39E6"/>
    <w:rsid w:val="000A3A3F"/>
    <w:rsid w:val="000A456E"/>
    <w:rsid w:val="000A4930"/>
    <w:rsid w:val="000A4EA5"/>
    <w:rsid w:val="000A62B9"/>
    <w:rsid w:val="000A666F"/>
    <w:rsid w:val="000B06CD"/>
    <w:rsid w:val="000B09FB"/>
    <w:rsid w:val="000B1A87"/>
    <w:rsid w:val="000B1EDF"/>
    <w:rsid w:val="000B2012"/>
    <w:rsid w:val="000B2440"/>
    <w:rsid w:val="000B33CD"/>
    <w:rsid w:val="000B4B7A"/>
    <w:rsid w:val="000B5A17"/>
    <w:rsid w:val="000B5BD8"/>
    <w:rsid w:val="000B5E9C"/>
    <w:rsid w:val="000B64C2"/>
    <w:rsid w:val="000B6A26"/>
    <w:rsid w:val="000B6A5A"/>
    <w:rsid w:val="000B6B50"/>
    <w:rsid w:val="000B7456"/>
    <w:rsid w:val="000B789F"/>
    <w:rsid w:val="000B7D35"/>
    <w:rsid w:val="000C0300"/>
    <w:rsid w:val="000C04FD"/>
    <w:rsid w:val="000C0529"/>
    <w:rsid w:val="000C0BC9"/>
    <w:rsid w:val="000C129F"/>
    <w:rsid w:val="000C1506"/>
    <w:rsid w:val="000C1DDB"/>
    <w:rsid w:val="000C2F2D"/>
    <w:rsid w:val="000C349A"/>
    <w:rsid w:val="000C3E47"/>
    <w:rsid w:val="000C444A"/>
    <w:rsid w:val="000C4529"/>
    <w:rsid w:val="000C45AD"/>
    <w:rsid w:val="000C4BA9"/>
    <w:rsid w:val="000C5751"/>
    <w:rsid w:val="000C59E5"/>
    <w:rsid w:val="000C5C20"/>
    <w:rsid w:val="000C6BE8"/>
    <w:rsid w:val="000C6F51"/>
    <w:rsid w:val="000C79A1"/>
    <w:rsid w:val="000D0887"/>
    <w:rsid w:val="000D14EE"/>
    <w:rsid w:val="000D1985"/>
    <w:rsid w:val="000D2080"/>
    <w:rsid w:val="000D3002"/>
    <w:rsid w:val="000D3460"/>
    <w:rsid w:val="000D368D"/>
    <w:rsid w:val="000D3953"/>
    <w:rsid w:val="000D44C2"/>
    <w:rsid w:val="000D54A1"/>
    <w:rsid w:val="000D5A9D"/>
    <w:rsid w:val="000D635A"/>
    <w:rsid w:val="000D736A"/>
    <w:rsid w:val="000E14D1"/>
    <w:rsid w:val="000E1656"/>
    <w:rsid w:val="000E4C49"/>
    <w:rsid w:val="000E53B0"/>
    <w:rsid w:val="000E592A"/>
    <w:rsid w:val="000E5FD5"/>
    <w:rsid w:val="000E60B1"/>
    <w:rsid w:val="000E6102"/>
    <w:rsid w:val="000E6BAF"/>
    <w:rsid w:val="000E751B"/>
    <w:rsid w:val="000E7589"/>
    <w:rsid w:val="000E7823"/>
    <w:rsid w:val="000F0B90"/>
    <w:rsid w:val="000F1C77"/>
    <w:rsid w:val="000F1FC1"/>
    <w:rsid w:val="000F23B0"/>
    <w:rsid w:val="000F27D9"/>
    <w:rsid w:val="000F3414"/>
    <w:rsid w:val="000F4016"/>
    <w:rsid w:val="000F4D69"/>
    <w:rsid w:val="000F5670"/>
    <w:rsid w:val="000F5CBB"/>
    <w:rsid w:val="000F6125"/>
    <w:rsid w:val="000F6D5A"/>
    <w:rsid w:val="000F7951"/>
    <w:rsid w:val="000F79A7"/>
    <w:rsid w:val="000F7F57"/>
    <w:rsid w:val="001000BB"/>
    <w:rsid w:val="001000EF"/>
    <w:rsid w:val="00100455"/>
    <w:rsid w:val="00100B3F"/>
    <w:rsid w:val="00100E59"/>
    <w:rsid w:val="001012B5"/>
    <w:rsid w:val="001014C7"/>
    <w:rsid w:val="001019C4"/>
    <w:rsid w:val="00102F59"/>
    <w:rsid w:val="00103421"/>
    <w:rsid w:val="00103AAC"/>
    <w:rsid w:val="00103E27"/>
    <w:rsid w:val="001049D0"/>
    <w:rsid w:val="00105851"/>
    <w:rsid w:val="00105B73"/>
    <w:rsid w:val="00106092"/>
    <w:rsid w:val="001063D8"/>
    <w:rsid w:val="00107852"/>
    <w:rsid w:val="00107EC4"/>
    <w:rsid w:val="00110834"/>
    <w:rsid w:val="00110DE0"/>
    <w:rsid w:val="00110FD6"/>
    <w:rsid w:val="001110FA"/>
    <w:rsid w:val="00112B09"/>
    <w:rsid w:val="001132F7"/>
    <w:rsid w:val="00114D37"/>
    <w:rsid w:val="001157AD"/>
    <w:rsid w:val="00116AF5"/>
    <w:rsid w:val="00117C38"/>
    <w:rsid w:val="001201D3"/>
    <w:rsid w:val="00120E6B"/>
    <w:rsid w:val="001212E7"/>
    <w:rsid w:val="001216F6"/>
    <w:rsid w:val="00122035"/>
    <w:rsid w:val="00122819"/>
    <w:rsid w:val="001230CE"/>
    <w:rsid w:val="00123647"/>
    <w:rsid w:val="00123696"/>
    <w:rsid w:val="001241AD"/>
    <w:rsid w:val="0012518C"/>
    <w:rsid w:val="001257E7"/>
    <w:rsid w:val="00126050"/>
    <w:rsid w:val="001266D6"/>
    <w:rsid w:val="00126D3D"/>
    <w:rsid w:val="00127042"/>
    <w:rsid w:val="0012712D"/>
    <w:rsid w:val="00127312"/>
    <w:rsid w:val="001305CB"/>
    <w:rsid w:val="00130A42"/>
    <w:rsid w:val="00130E21"/>
    <w:rsid w:val="0013139D"/>
    <w:rsid w:val="00131557"/>
    <w:rsid w:val="001315D5"/>
    <w:rsid w:val="00131631"/>
    <w:rsid w:val="00131CF1"/>
    <w:rsid w:val="001324EF"/>
    <w:rsid w:val="00132540"/>
    <w:rsid w:val="00132641"/>
    <w:rsid w:val="00133260"/>
    <w:rsid w:val="001342CA"/>
    <w:rsid w:val="00134460"/>
    <w:rsid w:val="001346FD"/>
    <w:rsid w:val="001348A2"/>
    <w:rsid w:val="00134F5E"/>
    <w:rsid w:val="0013594A"/>
    <w:rsid w:val="00136ED5"/>
    <w:rsid w:val="00140457"/>
    <w:rsid w:val="001404B8"/>
    <w:rsid w:val="001406CA"/>
    <w:rsid w:val="00140749"/>
    <w:rsid w:val="00141916"/>
    <w:rsid w:val="001421BC"/>
    <w:rsid w:val="00142243"/>
    <w:rsid w:val="00142767"/>
    <w:rsid w:val="00143C72"/>
    <w:rsid w:val="00144C97"/>
    <w:rsid w:val="00144CBC"/>
    <w:rsid w:val="00144D03"/>
    <w:rsid w:val="001450B1"/>
    <w:rsid w:val="0014520C"/>
    <w:rsid w:val="0014574B"/>
    <w:rsid w:val="001474A2"/>
    <w:rsid w:val="001474F5"/>
    <w:rsid w:val="001506AC"/>
    <w:rsid w:val="00150C0A"/>
    <w:rsid w:val="001511F8"/>
    <w:rsid w:val="00151711"/>
    <w:rsid w:val="00151A5B"/>
    <w:rsid w:val="00151C76"/>
    <w:rsid w:val="00151E2F"/>
    <w:rsid w:val="00153AAF"/>
    <w:rsid w:val="00154E61"/>
    <w:rsid w:val="001554B0"/>
    <w:rsid w:val="00155AFF"/>
    <w:rsid w:val="00155CC6"/>
    <w:rsid w:val="00156D9C"/>
    <w:rsid w:val="00157CF2"/>
    <w:rsid w:val="00160228"/>
    <w:rsid w:val="00162269"/>
    <w:rsid w:val="00163C5D"/>
    <w:rsid w:val="001642D7"/>
    <w:rsid w:val="00165729"/>
    <w:rsid w:val="00165C5A"/>
    <w:rsid w:val="00165E64"/>
    <w:rsid w:val="00166431"/>
    <w:rsid w:val="00166E74"/>
    <w:rsid w:val="00170B6A"/>
    <w:rsid w:val="00171016"/>
    <w:rsid w:val="001712D4"/>
    <w:rsid w:val="00171F23"/>
    <w:rsid w:val="00171FB8"/>
    <w:rsid w:val="00172DC4"/>
    <w:rsid w:val="001730C1"/>
    <w:rsid w:val="0017340A"/>
    <w:rsid w:val="00173ECC"/>
    <w:rsid w:val="00173F1D"/>
    <w:rsid w:val="00174102"/>
    <w:rsid w:val="00175075"/>
    <w:rsid w:val="001755B6"/>
    <w:rsid w:val="00175703"/>
    <w:rsid w:val="00175C30"/>
    <w:rsid w:val="001760B2"/>
    <w:rsid w:val="001767C3"/>
    <w:rsid w:val="00176992"/>
    <w:rsid w:val="00176BA4"/>
    <w:rsid w:val="00176FBF"/>
    <w:rsid w:val="00177414"/>
    <w:rsid w:val="001774E4"/>
    <w:rsid w:val="001803BA"/>
    <w:rsid w:val="00181497"/>
    <w:rsid w:val="001822A6"/>
    <w:rsid w:val="001828D8"/>
    <w:rsid w:val="00182FC0"/>
    <w:rsid w:val="00183022"/>
    <w:rsid w:val="00183C31"/>
    <w:rsid w:val="00184C39"/>
    <w:rsid w:val="001854FC"/>
    <w:rsid w:val="00185692"/>
    <w:rsid w:val="00185F75"/>
    <w:rsid w:val="00186015"/>
    <w:rsid w:val="001860F8"/>
    <w:rsid w:val="00186900"/>
    <w:rsid w:val="00186C6D"/>
    <w:rsid w:val="0018777B"/>
    <w:rsid w:val="0018781F"/>
    <w:rsid w:val="001903F2"/>
    <w:rsid w:val="001906A9"/>
    <w:rsid w:val="00190719"/>
    <w:rsid w:val="001912B0"/>
    <w:rsid w:val="00191D72"/>
    <w:rsid w:val="00191FF3"/>
    <w:rsid w:val="00192D46"/>
    <w:rsid w:val="00193108"/>
    <w:rsid w:val="00193722"/>
    <w:rsid w:val="00193731"/>
    <w:rsid w:val="00194789"/>
    <w:rsid w:val="00194C5F"/>
    <w:rsid w:val="00194EE4"/>
    <w:rsid w:val="00195108"/>
    <w:rsid w:val="0019519E"/>
    <w:rsid w:val="0019707E"/>
    <w:rsid w:val="00197722"/>
    <w:rsid w:val="0019786F"/>
    <w:rsid w:val="00197919"/>
    <w:rsid w:val="00197D95"/>
    <w:rsid w:val="00197FBD"/>
    <w:rsid w:val="001A04FA"/>
    <w:rsid w:val="001A1395"/>
    <w:rsid w:val="001A1554"/>
    <w:rsid w:val="001A162D"/>
    <w:rsid w:val="001A17BA"/>
    <w:rsid w:val="001A2027"/>
    <w:rsid w:val="001A2855"/>
    <w:rsid w:val="001A3618"/>
    <w:rsid w:val="001A3642"/>
    <w:rsid w:val="001A3CB3"/>
    <w:rsid w:val="001A479B"/>
    <w:rsid w:val="001A4BDB"/>
    <w:rsid w:val="001A4CAA"/>
    <w:rsid w:val="001A5147"/>
    <w:rsid w:val="001A5589"/>
    <w:rsid w:val="001A5BB5"/>
    <w:rsid w:val="001A5D69"/>
    <w:rsid w:val="001A618E"/>
    <w:rsid w:val="001A6A26"/>
    <w:rsid w:val="001A74F9"/>
    <w:rsid w:val="001A7695"/>
    <w:rsid w:val="001A77E0"/>
    <w:rsid w:val="001B04AC"/>
    <w:rsid w:val="001B0EC3"/>
    <w:rsid w:val="001B27AD"/>
    <w:rsid w:val="001B2C23"/>
    <w:rsid w:val="001B3050"/>
    <w:rsid w:val="001B310A"/>
    <w:rsid w:val="001B4752"/>
    <w:rsid w:val="001B4961"/>
    <w:rsid w:val="001B49F9"/>
    <w:rsid w:val="001B4A63"/>
    <w:rsid w:val="001B4B34"/>
    <w:rsid w:val="001B4C80"/>
    <w:rsid w:val="001B5354"/>
    <w:rsid w:val="001B56E2"/>
    <w:rsid w:val="001B5840"/>
    <w:rsid w:val="001B5A58"/>
    <w:rsid w:val="001B621B"/>
    <w:rsid w:val="001B6A12"/>
    <w:rsid w:val="001B7A1E"/>
    <w:rsid w:val="001B7C37"/>
    <w:rsid w:val="001C0EB0"/>
    <w:rsid w:val="001C114F"/>
    <w:rsid w:val="001C1578"/>
    <w:rsid w:val="001C1609"/>
    <w:rsid w:val="001C1BB5"/>
    <w:rsid w:val="001C1CC1"/>
    <w:rsid w:val="001C2BC1"/>
    <w:rsid w:val="001C2E12"/>
    <w:rsid w:val="001C320A"/>
    <w:rsid w:val="001C34BC"/>
    <w:rsid w:val="001C3605"/>
    <w:rsid w:val="001C37C9"/>
    <w:rsid w:val="001C3872"/>
    <w:rsid w:val="001C491D"/>
    <w:rsid w:val="001C4FA1"/>
    <w:rsid w:val="001C5999"/>
    <w:rsid w:val="001C5E61"/>
    <w:rsid w:val="001C5F05"/>
    <w:rsid w:val="001C6525"/>
    <w:rsid w:val="001C6877"/>
    <w:rsid w:val="001C6BA9"/>
    <w:rsid w:val="001C7135"/>
    <w:rsid w:val="001C7B1C"/>
    <w:rsid w:val="001D06BA"/>
    <w:rsid w:val="001D07AC"/>
    <w:rsid w:val="001D08CA"/>
    <w:rsid w:val="001D0BD2"/>
    <w:rsid w:val="001D1139"/>
    <w:rsid w:val="001D3133"/>
    <w:rsid w:val="001D33AC"/>
    <w:rsid w:val="001D43BF"/>
    <w:rsid w:val="001D489B"/>
    <w:rsid w:val="001D499F"/>
    <w:rsid w:val="001D4DC2"/>
    <w:rsid w:val="001D545E"/>
    <w:rsid w:val="001D55A0"/>
    <w:rsid w:val="001D56AA"/>
    <w:rsid w:val="001D581B"/>
    <w:rsid w:val="001D5F1A"/>
    <w:rsid w:val="001D7104"/>
    <w:rsid w:val="001D7919"/>
    <w:rsid w:val="001D7E15"/>
    <w:rsid w:val="001E0CC5"/>
    <w:rsid w:val="001E0EB5"/>
    <w:rsid w:val="001E1A3B"/>
    <w:rsid w:val="001E23C3"/>
    <w:rsid w:val="001E3370"/>
    <w:rsid w:val="001E3743"/>
    <w:rsid w:val="001E45E2"/>
    <w:rsid w:val="001E62C7"/>
    <w:rsid w:val="001E637A"/>
    <w:rsid w:val="001E6551"/>
    <w:rsid w:val="001E6AD0"/>
    <w:rsid w:val="001E6C04"/>
    <w:rsid w:val="001E6F69"/>
    <w:rsid w:val="001E7A3F"/>
    <w:rsid w:val="001E7B62"/>
    <w:rsid w:val="001F0DAA"/>
    <w:rsid w:val="001F1BAB"/>
    <w:rsid w:val="001F1BDF"/>
    <w:rsid w:val="001F1DCA"/>
    <w:rsid w:val="001F2220"/>
    <w:rsid w:val="001F2CBA"/>
    <w:rsid w:val="001F3DA1"/>
    <w:rsid w:val="001F4140"/>
    <w:rsid w:val="001F41CE"/>
    <w:rsid w:val="001F47F0"/>
    <w:rsid w:val="001F4BBB"/>
    <w:rsid w:val="001F4C99"/>
    <w:rsid w:val="001F54DB"/>
    <w:rsid w:val="001F5C94"/>
    <w:rsid w:val="001F6AC3"/>
    <w:rsid w:val="001F6CAB"/>
    <w:rsid w:val="001F6F1B"/>
    <w:rsid w:val="0020098F"/>
    <w:rsid w:val="00200B2A"/>
    <w:rsid w:val="00200E8D"/>
    <w:rsid w:val="00201976"/>
    <w:rsid w:val="00201D70"/>
    <w:rsid w:val="0020296D"/>
    <w:rsid w:val="00202FBB"/>
    <w:rsid w:val="002054A5"/>
    <w:rsid w:val="002059EA"/>
    <w:rsid w:val="00205FF7"/>
    <w:rsid w:val="002063F3"/>
    <w:rsid w:val="002065C0"/>
    <w:rsid w:val="00207976"/>
    <w:rsid w:val="002109AA"/>
    <w:rsid w:val="00211953"/>
    <w:rsid w:val="00212261"/>
    <w:rsid w:val="002126D2"/>
    <w:rsid w:val="0021336A"/>
    <w:rsid w:val="00214A0C"/>
    <w:rsid w:val="00214D3B"/>
    <w:rsid w:val="00215203"/>
    <w:rsid w:val="002157BF"/>
    <w:rsid w:val="0021765D"/>
    <w:rsid w:val="002178D6"/>
    <w:rsid w:val="002202BC"/>
    <w:rsid w:val="0022033A"/>
    <w:rsid w:val="002209A4"/>
    <w:rsid w:val="00220A70"/>
    <w:rsid w:val="0022135D"/>
    <w:rsid w:val="002224DD"/>
    <w:rsid w:val="00223392"/>
    <w:rsid w:val="002239BD"/>
    <w:rsid w:val="00223A04"/>
    <w:rsid w:val="002247E3"/>
    <w:rsid w:val="002258E7"/>
    <w:rsid w:val="00225B3F"/>
    <w:rsid w:val="00225B7B"/>
    <w:rsid w:val="00225C30"/>
    <w:rsid w:val="002277B7"/>
    <w:rsid w:val="002305D6"/>
    <w:rsid w:val="00231244"/>
    <w:rsid w:val="002317CF"/>
    <w:rsid w:val="00232727"/>
    <w:rsid w:val="002336A3"/>
    <w:rsid w:val="002343C7"/>
    <w:rsid w:val="002344DB"/>
    <w:rsid w:val="0023588B"/>
    <w:rsid w:val="00235926"/>
    <w:rsid w:val="00235A72"/>
    <w:rsid w:val="00235BCA"/>
    <w:rsid w:val="00235F78"/>
    <w:rsid w:val="002366B2"/>
    <w:rsid w:val="0023680C"/>
    <w:rsid w:val="00240440"/>
    <w:rsid w:val="002408A6"/>
    <w:rsid w:val="002410C4"/>
    <w:rsid w:val="00241175"/>
    <w:rsid w:val="00241484"/>
    <w:rsid w:val="00241495"/>
    <w:rsid w:val="002417FC"/>
    <w:rsid w:val="00242B09"/>
    <w:rsid w:val="00242EC2"/>
    <w:rsid w:val="00243728"/>
    <w:rsid w:val="00245041"/>
    <w:rsid w:val="00245463"/>
    <w:rsid w:val="0024548E"/>
    <w:rsid w:val="00245903"/>
    <w:rsid w:val="002461A0"/>
    <w:rsid w:val="00246777"/>
    <w:rsid w:val="0024798F"/>
    <w:rsid w:val="0025088A"/>
    <w:rsid w:val="002509E9"/>
    <w:rsid w:val="002511E5"/>
    <w:rsid w:val="00251E16"/>
    <w:rsid w:val="002531A6"/>
    <w:rsid w:val="00253CC3"/>
    <w:rsid w:val="00254903"/>
    <w:rsid w:val="00254C07"/>
    <w:rsid w:val="00254E30"/>
    <w:rsid w:val="00254E67"/>
    <w:rsid w:val="00255D6F"/>
    <w:rsid w:val="00255D9C"/>
    <w:rsid w:val="00256168"/>
    <w:rsid w:val="00256937"/>
    <w:rsid w:val="00257042"/>
    <w:rsid w:val="0025740D"/>
    <w:rsid w:val="00257869"/>
    <w:rsid w:val="00257C82"/>
    <w:rsid w:val="002607D8"/>
    <w:rsid w:val="00260AC0"/>
    <w:rsid w:val="00260DE8"/>
    <w:rsid w:val="00261161"/>
    <w:rsid w:val="002622E9"/>
    <w:rsid w:val="0026234A"/>
    <w:rsid w:val="00262678"/>
    <w:rsid w:val="00262700"/>
    <w:rsid w:val="002627C9"/>
    <w:rsid w:val="002632B8"/>
    <w:rsid w:val="002636B5"/>
    <w:rsid w:val="00263927"/>
    <w:rsid w:val="002643B0"/>
    <w:rsid w:val="002643C9"/>
    <w:rsid w:val="00264A5A"/>
    <w:rsid w:val="00264F94"/>
    <w:rsid w:val="00265615"/>
    <w:rsid w:val="00265B9A"/>
    <w:rsid w:val="00265E34"/>
    <w:rsid w:val="0026635C"/>
    <w:rsid w:val="00266B03"/>
    <w:rsid w:val="00267506"/>
    <w:rsid w:val="0027017A"/>
    <w:rsid w:val="00270C6C"/>
    <w:rsid w:val="00271341"/>
    <w:rsid w:val="00272313"/>
    <w:rsid w:val="00272C4C"/>
    <w:rsid w:val="002731B7"/>
    <w:rsid w:val="00273971"/>
    <w:rsid w:val="002739FD"/>
    <w:rsid w:val="00273C3B"/>
    <w:rsid w:val="00275960"/>
    <w:rsid w:val="00276111"/>
    <w:rsid w:val="002761DE"/>
    <w:rsid w:val="00276209"/>
    <w:rsid w:val="0027688F"/>
    <w:rsid w:val="00277432"/>
    <w:rsid w:val="0028078B"/>
    <w:rsid w:val="00280C08"/>
    <w:rsid w:val="0028122B"/>
    <w:rsid w:val="002812CA"/>
    <w:rsid w:val="00282832"/>
    <w:rsid w:val="00282AD0"/>
    <w:rsid w:val="002831C5"/>
    <w:rsid w:val="00283EB2"/>
    <w:rsid w:val="00284496"/>
    <w:rsid w:val="00284A5E"/>
    <w:rsid w:val="00284EC0"/>
    <w:rsid w:val="00285450"/>
    <w:rsid w:val="00286611"/>
    <w:rsid w:val="00286661"/>
    <w:rsid w:val="0029034A"/>
    <w:rsid w:val="002903DC"/>
    <w:rsid w:val="0029072C"/>
    <w:rsid w:val="00290C61"/>
    <w:rsid w:val="00291312"/>
    <w:rsid w:val="00291556"/>
    <w:rsid w:val="00291A99"/>
    <w:rsid w:val="00293340"/>
    <w:rsid w:val="00293C06"/>
    <w:rsid w:val="002948C5"/>
    <w:rsid w:val="00294971"/>
    <w:rsid w:val="00295278"/>
    <w:rsid w:val="002952A4"/>
    <w:rsid w:val="00295B5A"/>
    <w:rsid w:val="00295C9E"/>
    <w:rsid w:val="00296AD0"/>
    <w:rsid w:val="0029753F"/>
    <w:rsid w:val="002A073C"/>
    <w:rsid w:val="002A0B7D"/>
    <w:rsid w:val="002A0E77"/>
    <w:rsid w:val="002A19A1"/>
    <w:rsid w:val="002A22CD"/>
    <w:rsid w:val="002A2305"/>
    <w:rsid w:val="002A25C0"/>
    <w:rsid w:val="002A2720"/>
    <w:rsid w:val="002A2BA8"/>
    <w:rsid w:val="002A2E25"/>
    <w:rsid w:val="002A2E6F"/>
    <w:rsid w:val="002A32FC"/>
    <w:rsid w:val="002A39EC"/>
    <w:rsid w:val="002A3B24"/>
    <w:rsid w:val="002A44DA"/>
    <w:rsid w:val="002A47B1"/>
    <w:rsid w:val="002A4A88"/>
    <w:rsid w:val="002A4EB2"/>
    <w:rsid w:val="002A51AE"/>
    <w:rsid w:val="002A54D5"/>
    <w:rsid w:val="002A63CC"/>
    <w:rsid w:val="002A6E48"/>
    <w:rsid w:val="002A701A"/>
    <w:rsid w:val="002B0DA8"/>
    <w:rsid w:val="002B17A0"/>
    <w:rsid w:val="002B1ACC"/>
    <w:rsid w:val="002B1B27"/>
    <w:rsid w:val="002B26F6"/>
    <w:rsid w:val="002B3B64"/>
    <w:rsid w:val="002B480C"/>
    <w:rsid w:val="002B552A"/>
    <w:rsid w:val="002B5563"/>
    <w:rsid w:val="002B55D4"/>
    <w:rsid w:val="002B56E5"/>
    <w:rsid w:val="002B5D96"/>
    <w:rsid w:val="002B60A5"/>
    <w:rsid w:val="002B6A36"/>
    <w:rsid w:val="002B7427"/>
    <w:rsid w:val="002C054C"/>
    <w:rsid w:val="002C0942"/>
    <w:rsid w:val="002C17CF"/>
    <w:rsid w:val="002C248C"/>
    <w:rsid w:val="002C310A"/>
    <w:rsid w:val="002C3552"/>
    <w:rsid w:val="002C4810"/>
    <w:rsid w:val="002C6115"/>
    <w:rsid w:val="002C625E"/>
    <w:rsid w:val="002C7170"/>
    <w:rsid w:val="002C7409"/>
    <w:rsid w:val="002C76DA"/>
    <w:rsid w:val="002D0BF6"/>
    <w:rsid w:val="002D204A"/>
    <w:rsid w:val="002D2259"/>
    <w:rsid w:val="002D252E"/>
    <w:rsid w:val="002D32A8"/>
    <w:rsid w:val="002D4308"/>
    <w:rsid w:val="002D4778"/>
    <w:rsid w:val="002D47D4"/>
    <w:rsid w:val="002D4CCD"/>
    <w:rsid w:val="002D4D82"/>
    <w:rsid w:val="002D51CE"/>
    <w:rsid w:val="002D5CAF"/>
    <w:rsid w:val="002D5D38"/>
    <w:rsid w:val="002D5F04"/>
    <w:rsid w:val="002D6093"/>
    <w:rsid w:val="002D65C1"/>
    <w:rsid w:val="002D6BBD"/>
    <w:rsid w:val="002D73D4"/>
    <w:rsid w:val="002D7AD6"/>
    <w:rsid w:val="002D7F52"/>
    <w:rsid w:val="002E0974"/>
    <w:rsid w:val="002E0F0E"/>
    <w:rsid w:val="002E1F70"/>
    <w:rsid w:val="002E24A8"/>
    <w:rsid w:val="002E28D1"/>
    <w:rsid w:val="002E2D2F"/>
    <w:rsid w:val="002E308F"/>
    <w:rsid w:val="002E31A0"/>
    <w:rsid w:val="002E470D"/>
    <w:rsid w:val="002E4D7A"/>
    <w:rsid w:val="002E59C8"/>
    <w:rsid w:val="002E5D79"/>
    <w:rsid w:val="002E5E41"/>
    <w:rsid w:val="002E685E"/>
    <w:rsid w:val="002E68BD"/>
    <w:rsid w:val="002E6F13"/>
    <w:rsid w:val="002E714A"/>
    <w:rsid w:val="002E7E7F"/>
    <w:rsid w:val="002F0033"/>
    <w:rsid w:val="002F00A8"/>
    <w:rsid w:val="002F00D0"/>
    <w:rsid w:val="002F0475"/>
    <w:rsid w:val="002F0536"/>
    <w:rsid w:val="002F0921"/>
    <w:rsid w:val="002F118B"/>
    <w:rsid w:val="002F1CC2"/>
    <w:rsid w:val="002F1D22"/>
    <w:rsid w:val="002F1D85"/>
    <w:rsid w:val="002F1DE0"/>
    <w:rsid w:val="002F2F1E"/>
    <w:rsid w:val="002F3E31"/>
    <w:rsid w:val="002F4343"/>
    <w:rsid w:val="002F49BC"/>
    <w:rsid w:val="002F4CDD"/>
    <w:rsid w:val="002F4D21"/>
    <w:rsid w:val="002F5C42"/>
    <w:rsid w:val="002F60D5"/>
    <w:rsid w:val="002F620C"/>
    <w:rsid w:val="002F68C0"/>
    <w:rsid w:val="002F6C53"/>
    <w:rsid w:val="002F6F75"/>
    <w:rsid w:val="00300CBF"/>
    <w:rsid w:val="00301A33"/>
    <w:rsid w:val="00301F7C"/>
    <w:rsid w:val="00302535"/>
    <w:rsid w:val="0030282A"/>
    <w:rsid w:val="003028C5"/>
    <w:rsid w:val="003037EE"/>
    <w:rsid w:val="00303E14"/>
    <w:rsid w:val="00303E90"/>
    <w:rsid w:val="00304070"/>
    <w:rsid w:val="00304369"/>
    <w:rsid w:val="00305296"/>
    <w:rsid w:val="00305387"/>
    <w:rsid w:val="003059F9"/>
    <w:rsid w:val="00305A7C"/>
    <w:rsid w:val="0030626D"/>
    <w:rsid w:val="003065AC"/>
    <w:rsid w:val="00307767"/>
    <w:rsid w:val="00307806"/>
    <w:rsid w:val="00307B8D"/>
    <w:rsid w:val="00310710"/>
    <w:rsid w:val="003126EE"/>
    <w:rsid w:val="003133E5"/>
    <w:rsid w:val="00313B6C"/>
    <w:rsid w:val="00313CD8"/>
    <w:rsid w:val="00313DC4"/>
    <w:rsid w:val="0031411F"/>
    <w:rsid w:val="0031555A"/>
    <w:rsid w:val="00316240"/>
    <w:rsid w:val="00317149"/>
    <w:rsid w:val="00317598"/>
    <w:rsid w:val="0031767F"/>
    <w:rsid w:val="00317CAB"/>
    <w:rsid w:val="00317DAE"/>
    <w:rsid w:val="00320173"/>
    <w:rsid w:val="003208DC"/>
    <w:rsid w:val="00321146"/>
    <w:rsid w:val="00321867"/>
    <w:rsid w:val="0032188F"/>
    <w:rsid w:val="0032223E"/>
    <w:rsid w:val="0032232D"/>
    <w:rsid w:val="00322A2E"/>
    <w:rsid w:val="00322D87"/>
    <w:rsid w:val="00324BB7"/>
    <w:rsid w:val="00324D7A"/>
    <w:rsid w:val="003251B2"/>
    <w:rsid w:val="003256FB"/>
    <w:rsid w:val="00326A59"/>
    <w:rsid w:val="00326D38"/>
    <w:rsid w:val="00327C9D"/>
    <w:rsid w:val="0033002C"/>
    <w:rsid w:val="00330F20"/>
    <w:rsid w:val="00330F51"/>
    <w:rsid w:val="0033205D"/>
    <w:rsid w:val="003322E1"/>
    <w:rsid w:val="003323D0"/>
    <w:rsid w:val="00333004"/>
    <w:rsid w:val="003335AB"/>
    <w:rsid w:val="00333996"/>
    <w:rsid w:val="00334115"/>
    <w:rsid w:val="0033428D"/>
    <w:rsid w:val="003347C5"/>
    <w:rsid w:val="00334B3C"/>
    <w:rsid w:val="00334D41"/>
    <w:rsid w:val="00335273"/>
    <w:rsid w:val="003354F9"/>
    <w:rsid w:val="00336B3A"/>
    <w:rsid w:val="00337674"/>
    <w:rsid w:val="00337D2D"/>
    <w:rsid w:val="00340822"/>
    <w:rsid w:val="00340D03"/>
    <w:rsid w:val="0034124E"/>
    <w:rsid w:val="003415AD"/>
    <w:rsid w:val="0034193F"/>
    <w:rsid w:val="0034223F"/>
    <w:rsid w:val="003430E7"/>
    <w:rsid w:val="003440A3"/>
    <w:rsid w:val="0034512D"/>
    <w:rsid w:val="0034582C"/>
    <w:rsid w:val="00345A1A"/>
    <w:rsid w:val="00345A81"/>
    <w:rsid w:val="003516F8"/>
    <w:rsid w:val="0035173F"/>
    <w:rsid w:val="00351B03"/>
    <w:rsid w:val="00352030"/>
    <w:rsid w:val="00353182"/>
    <w:rsid w:val="00353220"/>
    <w:rsid w:val="00353BFC"/>
    <w:rsid w:val="0035404F"/>
    <w:rsid w:val="003545FE"/>
    <w:rsid w:val="00355245"/>
    <w:rsid w:val="003556ED"/>
    <w:rsid w:val="00355E29"/>
    <w:rsid w:val="00356399"/>
    <w:rsid w:val="00356534"/>
    <w:rsid w:val="00356711"/>
    <w:rsid w:val="00356C2F"/>
    <w:rsid w:val="003600D2"/>
    <w:rsid w:val="00360A5B"/>
    <w:rsid w:val="00360FFA"/>
    <w:rsid w:val="003612BC"/>
    <w:rsid w:val="00361CA0"/>
    <w:rsid w:val="003629BC"/>
    <w:rsid w:val="00362D57"/>
    <w:rsid w:val="00363B46"/>
    <w:rsid w:val="00363D97"/>
    <w:rsid w:val="003644DA"/>
    <w:rsid w:val="00364A13"/>
    <w:rsid w:val="00364ABD"/>
    <w:rsid w:val="00364EFA"/>
    <w:rsid w:val="003654F6"/>
    <w:rsid w:val="00365500"/>
    <w:rsid w:val="0036617C"/>
    <w:rsid w:val="003663CF"/>
    <w:rsid w:val="00366492"/>
    <w:rsid w:val="00367706"/>
    <w:rsid w:val="00370F81"/>
    <w:rsid w:val="00371373"/>
    <w:rsid w:val="0037248A"/>
    <w:rsid w:val="00372995"/>
    <w:rsid w:val="00374C0C"/>
    <w:rsid w:val="003752FC"/>
    <w:rsid w:val="003755A4"/>
    <w:rsid w:val="0037587A"/>
    <w:rsid w:val="00375A25"/>
    <w:rsid w:val="00375D40"/>
    <w:rsid w:val="00375D73"/>
    <w:rsid w:val="00376614"/>
    <w:rsid w:val="00376DBB"/>
    <w:rsid w:val="00380EFF"/>
    <w:rsid w:val="003813E4"/>
    <w:rsid w:val="00381A14"/>
    <w:rsid w:val="00382375"/>
    <w:rsid w:val="003833C4"/>
    <w:rsid w:val="00383A2E"/>
    <w:rsid w:val="00384EC5"/>
    <w:rsid w:val="0038542A"/>
    <w:rsid w:val="00386447"/>
    <w:rsid w:val="00387CCD"/>
    <w:rsid w:val="00390669"/>
    <w:rsid w:val="003907E5"/>
    <w:rsid w:val="00390892"/>
    <w:rsid w:val="00391A67"/>
    <w:rsid w:val="00393319"/>
    <w:rsid w:val="003934FE"/>
    <w:rsid w:val="00393698"/>
    <w:rsid w:val="0039375B"/>
    <w:rsid w:val="0039597E"/>
    <w:rsid w:val="00395C10"/>
    <w:rsid w:val="00397161"/>
    <w:rsid w:val="003975BF"/>
    <w:rsid w:val="003A00D4"/>
    <w:rsid w:val="003A1558"/>
    <w:rsid w:val="003A1616"/>
    <w:rsid w:val="003A35A3"/>
    <w:rsid w:val="003A421F"/>
    <w:rsid w:val="003A5A46"/>
    <w:rsid w:val="003A6264"/>
    <w:rsid w:val="003A7644"/>
    <w:rsid w:val="003A76A5"/>
    <w:rsid w:val="003B0133"/>
    <w:rsid w:val="003B17D2"/>
    <w:rsid w:val="003B369C"/>
    <w:rsid w:val="003B3979"/>
    <w:rsid w:val="003B4578"/>
    <w:rsid w:val="003B4674"/>
    <w:rsid w:val="003B46F2"/>
    <w:rsid w:val="003B4E8F"/>
    <w:rsid w:val="003B4F31"/>
    <w:rsid w:val="003B5FF7"/>
    <w:rsid w:val="003B633F"/>
    <w:rsid w:val="003B6D54"/>
    <w:rsid w:val="003B71AB"/>
    <w:rsid w:val="003B71CB"/>
    <w:rsid w:val="003B743E"/>
    <w:rsid w:val="003B7697"/>
    <w:rsid w:val="003B7FC6"/>
    <w:rsid w:val="003C085D"/>
    <w:rsid w:val="003C08DB"/>
    <w:rsid w:val="003C0F14"/>
    <w:rsid w:val="003C1894"/>
    <w:rsid w:val="003C2238"/>
    <w:rsid w:val="003C22D9"/>
    <w:rsid w:val="003C2550"/>
    <w:rsid w:val="003C2682"/>
    <w:rsid w:val="003C2949"/>
    <w:rsid w:val="003C322B"/>
    <w:rsid w:val="003C3865"/>
    <w:rsid w:val="003C4068"/>
    <w:rsid w:val="003C4267"/>
    <w:rsid w:val="003C441E"/>
    <w:rsid w:val="003C4AAE"/>
    <w:rsid w:val="003C4D16"/>
    <w:rsid w:val="003C4DCD"/>
    <w:rsid w:val="003C5116"/>
    <w:rsid w:val="003C51DE"/>
    <w:rsid w:val="003C57C2"/>
    <w:rsid w:val="003C582B"/>
    <w:rsid w:val="003C5893"/>
    <w:rsid w:val="003C5BAC"/>
    <w:rsid w:val="003C744C"/>
    <w:rsid w:val="003C7664"/>
    <w:rsid w:val="003D040C"/>
    <w:rsid w:val="003D10F7"/>
    <w:rsid w:val="003D16A8"/>
    <w:rsid w:val="003D1E11"/>
    <w:rsid w:val="003D1E36"/>
    <w:rsid w:val="003D2575"/>
    <w:rsid w:val="003D2638"/>
    <w:rsid w:val="003D28E0"/>
    <w:rsid w:val="003D33B4"/>
    <w:rsid w:val="003D34C0"/>
    <w:rsid w:val="003D352E"/>
    <w:rsid w:val="003D35A0"/>
    <w:rsid w:val="003D3870"/>
    <w:rsid w:val="003D5247"/>
    <w:rsid w:val="003D644D"/>
    <w:rsid w:val="003D67DB"/>
    <w:rsid w:val="003D68B5"/>
    <w:rsid w:val="003D6B78"/>
    <w:rsid w:val="003D7855"/>
    <w:rsid w:val="003E0944"/>
    <w:rsid w:val="003E0D9C"/>
    <w:rsid w:val="003E0D9E"/>
    <w:rsid w:val="003E1629"/>
    <w:rsid w:val="003E16F4"/>
    <w:rsid w:val="003E22F5"/>
    <w:rsid w:val="003E24BA"/>
    <w:rsid w:val="003E2DED"/>
    <w:rsid w:val="003E3DF2"/>
    <w:rsid w:val="003E4641"/>
    <w:rsid w:val="003E46C5"/>
    <w:rsid w:val="003E4972"/>
    <w:rsid w:val="003E4CF0"/>
    <w:rsid w:val="003E5144"/>
    <w:rsid w:val="003E55BD"/>
    <w:rsid w:val="003E6550"/>
    <w:rsid w:val="003E6A22"/>
    <w:rsid w:val="003E6EDA"/>
    <w:rsid w:val="003E77D5"/>
    <w:rsid w:val="003E7BB2"/>
    <w:rsid w:val="003E7FC3"/>
    <w:rsid w:val="003F04A1"/>
    <w:rsid w:val="003F0D17"/>
    <w:rsid w:val="003F14CD"/>
    <w:rsid w:val="003F17E0"/>
    <w:rsid w:val="003F2F6E"/>
    <w:rsid w:val="003F3174"/>
    <w:rsid w:val="003F354C"/>
    <w:rsid w:val="003F3C8C"/>
    <w:rsid w:val="003F3EE5"/>
    <w:rsid w:val="003F416E"/>
    <w:rsid w:val="003F4DEE"/>
    <w:rsid w:val="003F544A"/>
    <w:rsid w:val="003F5827"/>
    <w:rsid w:val="00400A75"/>
    <w:rsid w:val="00400D2D"/>
    <w:rsid w:val="00401375"/>
    <w:rsid w:val="00401DDA"/>
    <w:rsid w:val="00401E22"/>
    <w:rsid w:val="0040287A"/>
    <w:rsid w:val="00402992"/>
    <w:rsid w:val="00403422"/>
    <w:rsid w:val="00403A82"/>
    <w:rsid w:val="00403C55"/>
    <w:rsid w:val="00404082"/>
    <w:rsid w:val="00404311"/>
    <w:rsid w:val="004051C5"/>
    <w:rsid w:val="00405451"/>
    <w:rsid w:val="00406782"/>
    <w:rsid w:val="00406A3D"/>
    <w:rsid w:val="00407C7E"/>
    <w:rsid w:val="00410678"/>
    <w:rsid w:val="00410C18"/>
    <w:rsid w:val="00410D24"/>
    <w:rsid w:val="00412B50"/>
    <w:rsid w:val="00413437"/>
    <w:rsid w:val="004135D9"/>
    <w:rsid w:val="00413AFD"/>
    <w:rsid w:val="004144C3"/>
    <w:rsid w:val="00415B3D"/>
    <w:rsid w:val="00415F95"/>
    <w:rsid w:val="00416DC1"/>
    <w:rsid w:val="00417755"/>
    <w:rsid w:val="00417FCF"/>
    <w:rsid w:val="00420442"/>
    <w:rsid w:val="00420D7E"/>
    <w:rsid w:val="00420E2D"/>
    <w:rsid w:val="00421016"/>
    <w:rsid w:val="00421DBB"/>
    <w:rsid w:val="004235FE"/>
    <w:rsid w:val="00424F62"/>
    <w:rsid w:val="00426251"/>
    <w:rsid w:val="0042631A"/>
    <w:rsid w:val="0042644E"/>
    <w:rsid w:val="00426C2F"/>
    <w:rsid w:val="004274A5"/>
    <w:rsid w:val="00427869"/>
    <w:rsid w:val="00430465"/>
    <w:rsid w:val="004306E3"/>
    <w:rsid w:val="004307CE"/>
    <w:rsid w:val="00430B26"/>
    <w:rsid w:val="00430ECE"/>
    <w:rsid w:val="004318D4"/>
    <w:rsid w:val="004326E1"/>
    <w:rsid w:val="00432FED"/>
    <w:rsid w:val="004336D0"/>
    <w:rsid w:val="004336F0"/>
    <w:rsid w:val="004337CB"/>
    <w:rsid w:val="00433B84"/>
    <w:rsid w:val="004341D2"/>
    <w:rsid w:val="004343D0"/>
    <w:rsid w:val="00434891"/>
    <w:rsid w:val="004358E2"/>
    <w:rsid w:val="0043628D"/>
    <w:rsid w:val="004363ED"/>
    <w:rsid w:val="0043647C"/>
    <w:rsid w:val="00436F3D"/>
    <w:rsid w:val="004375B3"/>
    <w:rsid w:val="00437A4D"/>
    <w:rsid w:val="00440229"/>
    <w:rsid w:val="00440A70"/>
    <w:rsid w:val="00441A43"/>
    <w:rsid w:val="00442A2F"/>
    <w:rsid w:val="00442BF0"/>
    <w:rsid w:val="004433F0"/>
    <w:rsid w:val="004435B4"/>
    <w:rsid w:val="00443752"/>
    <w:rsid w:val="004440FE"/>
    <w:rsid w:val="004450BC"/>
    <w:rsid w:val="00445168"/>
    <w:rsid w:val="004453F9"/>
    <w:rsid w:val="00445758"/>
    <w:rsid w:val="004458D0"/>
    <w:rsid w:val="004459A8"/>
    <w:rsid w:val="00446334"/>
    <w:rsid w:val="004464A4"/>
    <w:rsid w:val="00446E87"/>
    <w:rsid w:val="004470BC"/>
    <w:rsid w:val="0045033F"/>
    <w:rsid w:val="00450A85"/>
    <w:rsid w:val="00450E79"/>
    <w:rsid w:val="00451521"/>
    <w:rsid w:val="00451BF1"/>
    <w:rsid w:val="00451C8B"/>
    <w:rsid w:val="004526B2"/>
    <w:rsid w:val="0045279B"/>
    <w:rsid w:val="00452B78"/>
    <w:rsid w:val="004531FC"/>
    <w:rsid w:val="00453403"/>
    <w:rsid w:val="0045340F"/>
    <w:rsid w:val="00453DC5"/>
    <w:rsid w:val="00454372"/>
    <w:rsid w:val="004543AA"/>
    <w:rsid w:val="0045468F"/>
    <w:rsid w:val="004547D4"/>
    <w:rsid w:val="00457C2C"/>
    <w:rsid w:val="00457EDB"/>
    <w:rsid w:val="004607EB"/>
    <w:rsid w:val="00460E21"/>
    <w:rsid w:val="0046100E"/>
    <w:rsid w:val="0046258E"/>
    <w:rsid w:val="00462C00"/>
    <w:rsid w:val="0046341C"/>
    <w:rsid w:val="0046366B"/>
    <w:rsid w:val="00463876"/>
    <w:rsid w:val="004647AE"/>
    <w:rsid w:val="00464860"/>
    <w:rsid w:val="004649F5"/>
    <w:rsid w:val="004650DB"/>
    <w:rsid w:val="00465A36"/>
    <w:rsid w:val="004661C4"/>
    <w:rsid w:val="00466BB1"/>
    <w:rsid w:val="004673C6"/>
    <w:rsid w:val="00470013"/>
    <w:rsid w:val="004703C0"/>
    <w:rsid w:val="00470D9A"/>
    <w:rsid w:val="0047118F"/>
    <w:rsid w:val="004711EF"/>
    <w:rsid w:val="00471437"/>
    <w:rsid w:val="00471A65"/>
    <w:rsid w:val="004721CC"/>
    <w:rsid w:val="00472C06"/>
    <w:rsid w:val="00472D56"/>
    <w:rsid w:val="004730E5"/>
    <w:rsid w:val="004743A6"/>
    <w:rsid w:val="004748D5"/>
    <w:rsid w:val="004748EF"/>
    <w:rsid w:val="00474E44"/>
    <w:rsid w:val="004751CA"/>
    <w:rsid w:val="004757F2"/>
    <w:rsid w:val="00475ED6"/>
    <w:rsid w:val="004761BE"/>
    <w:rsid w:val="004810D1"/>
    <w:rsid w:val="00481164"/>
    <w:rsid w:val="00481D25"/>
    <w:rsid w:val="00482981"/>
    <w:rsid w:val="0048349E"/>
    <w:rsid w:val="00483BBF"/>
    <w:rsid w:val="0048412D"/>
    <w:rsid w:val="00485703"/>
    <w:rsid w:val="00485D72"/>
    <w:rsid w:val="00486250"/>
    <w:rsid w:val="0048630E"/>
    <w:rsid w:val="00486AC4"/>
    <w:rsid w:val="004872C7"/>
    <w:rsid w:val="00490133"/>
    <w:rsid w:val="004903EF"/>
    <w:rsid w:val="004927FE"/>
    <w:rsid w:val="00492D58"/>
    <w:rsid w:val="0049330C"/>
    <w:rsid w:val="00493722"/>
    <w:rsid w:val="00493844"/>
    <w:rsid w:val="00493E89"/>
    <w:rsid w:val="004945CF"/>
    <w:rsid w:val="00494654"/>
    <w:rsid w:val="00494D3D"/>
    <w:rsid w:val="004950E1"/>
    <w:rsid w:val="0049566B"/>
    <w:rsid w:val="00495C0D"/>
    <w:rsid w:val="00495D0F"/>
    <w:rsid w:val="00496A38"/>
    <w:rsid w:val="00496EB4"/>
    <w:rsid w:val="00497BFD"/>
    <w:rsid w:val="004A0446"/>
    <w:rsid w:val="004A06AA"/>
    <w:rsid w:val="004A112A"/>
    <w:rsid w:val="004A122A"/>
    <w:rsid w:val="004A12EE"/>
    <w:rsid w:val="004A2630"/>
    <w:rsid w:val="004A2E6F"/>
    <w:rsid w:val="004A448C"/>
    <w:rsid w:val="004A5588"/>
    <w:rsid w:val="004A5824"/>
    <w:rsid w:val="004A6AE6"/>
    <w:rsid w:val="004A6E04"/>
    <w:rsid w:val="004B03D3"/>
    <w:rsid w:val="004B0F24"/>
    <w:rsid w:val="004B1504"/>
    <w:rsid w:val="004B15A3"/>
    <w:rsid w:val="004B240B"/>
    <w:rsid w:val="004B251B"/>
    <w:rsid w:val="004B251F"/>
    <w:rsid w:val="004B2B11"/>
    <w:rsid w:val="004B34C4"/>
    <w:rsid w:val="004B3794"/>
    <w:rsid w:val="004B4231"/>
    <w:rsid w:val="004B426F"/>
    <w:rsid w:val="004B5158"/>
    <w:rsid w:val="004B618E"/>
    <w:rsid w:val="004B6B00"/>
    <w:rsid w:val="004B6BD1"/>
    <w:rsid w:val="004B6BD4"/>
    <w:rsid w:val="004B7112"/>
    <w:rsid w:val="004B7C30"/>
    <w:rsid w:val="004C0783"/>
    <w:rsid w:val="004C07FB"/>
    <w:rsid w:val="004C0B45"/>
    <w:rsid w:val="004C1A8E"/>
    <w:rsid w:val="004C1B9A"/>
    <w:rsid w:val="004C1FCE"/>
    <w:rsid w:val="004C2320"/>
    <w:rsid w:val="004C451C"/>
    <w:rsid w:val="004C4C5A"/>
    <w:rsid w:val="004C4C80"/>
    <w:rsid w:val="004C4FAE"/>
    <w:rsid w:val="004C53A4"/>
    <w:rsid w:val="004C5B59"/>
    <w:rsid w:val="004C61B5"/>
    <w:rsid w:val="004C6C01"/>
    <w:rsid w:val="004D0A9D"/>
    <w:rsid w:val="004D1153"/>
    <w:rsid w:val="004D1AE2"/>
    <w:rsid w:val="004D2188"/>
    <w:rsid w:val="004D2F9B"/>
    <w:rsid w:val="004D36E1"/>
    <w:rsid w:val="004D37CD"/>
    <w:rsid w:val="004D50D6"/>
    <w:rsid w:val="004D52D8"/>
    <w:rsid w:val="004D5B28"/>
    <w:rsid w:val="004D5E39"/>
    <w:rsid w:val="004D61FA"/>
    <w:rsid w:val="004D670C"/>
    <w:rsid w:val="004D690D"/>
    <w:rsid w:val="004D725F"/>
    <w:rsid w:val="004E018D"/>
    <w:rsid w:val="004E07A2"/>
    <w:rsid w:val="004E1174"/>
    <w:rsid w:val="004E1905"/>
    <w:rsid w:val="004E1EAB"/>
    <w:rsid w:val="004E1F37"/>
    <w:rsid w:val="004E29F6"/>
    <w:rsid w:val="004E2A39"/>
    <w:rsid w:val="004E2BAC"/>
    <w:rsid w:val="004E3623"/>
    <w:rsid w:val="004E3723"/>
    <w:rsid w:val="004E4DF3"/>
    <w:rsid w:val="004E590D"/>
    <w:rsid w:val="004E6398"/>
    <w:rsid w:val="004E68F6"/>
    <w:rsid w:val="004E7391"/>
    <w:rsid w:val="004E73BF"/>
    <w:rsid w:val="004E7A58"/>
    <w:rsid w:val="004F1139"/>
    <w:rsid w:val="004F14E2"/>
    <w:rsid w:val="004F2B78"/>
    <w:rsid w:val="004F39A9"/>
    <w:rsid w:val="004F42B0"/>
    <w:rsid w:val="004F4697"/>
    <w:rsid w:val="004F531B"/>
    <w:rsid w:val="004F5EE8"/>
    <w:rsid w:val="004F6A41"/>
    <w:rsid w:val="004F6C71"/>
    <w:rsid w:val="004F6F71"/>
    <w:rsid w:val="005007AF"/>
    <w:rsid w:val="00500D17"/>
    <w:rsid w:val="00501386"/>
    <w:rsid w:val="00501B38"/>
    <w:rsid w:val="00501BA9"/>
    <w:rsid w:val="00501E1D"/>
    <w:rsid w:val="00502645"/>
    <w:rsid w:val="0050316F"/>
    <w:rsid w:val="00503801"/>
    <w:rsid w:val="0050501C"/>
    <w:rsid w:val="0050573B"/>
    <w:rsid w:val="00505BDE"/>
    <w:rsid w:val="00506D1F"/>
    <w:rsid w:val="005077C9"/>
    <w:rsid w:val="00507A60"/>
    <w:rsid w:val="0051037E"/>
    <w:rsid w:val="00510748"/>
    <w:rsid w:val="00511DE5"/>
    <w:rsid w:val="00512194"/>
    <w:rsid w:val="005134E5"/>
    <w:rsid w:val="00513A6E"/>
    <w:rsid w:val="00514D0D"/>
    <w:rsid w:val="005150E2"/>
    <w:rsid w:val="00515415"/>
    <w:rsid w:val="00515977"/>
    <w:rsid w:val="005160CB"/>
    <w:rsid w:val="005163E7"/>
    <w:rsid w:val="00516FC7"/>
    <w:rsid w:val="0051706B"/>
    <w:rsid w:val="005172A9"/>
    <w:rsid w:val="00517C3A"/>
    <w:rsid w:val="00517CC6"/>
    <w:rsid w:val="00520071"/>
    <w:rsid w:val="00520403"/>
    <w:rsid w:val="00520E51"/>
    <w:rsid w:val="005211D0"/>
    <w:rsid w:val="005223F4"/>
    <w:rsid w:val="00522535"/>
    <w:rsid w:val="00522869"/>
    <w:rsid w:val="005229D4"/>
    <w:rsid w:val="005236AF"/>
    <w:rsid w:val="005254A9"/>
    <w:rsid w:val="0052593C"/>
    <w:rsid w:val="00525956"/>
    <w:rsid w:val="005259AE"/>
    <w:rsid w:val="00525CBB"/>
    <w:rsid w:val="00525D18"/>
    <w:rsid w:val="00525DBE"/>
    <w:rsid w:val="00526264"/>
    <w:rsid w:val="00526494"/>
    <w:rsid w:val="00526C4F"/>
    <w:rsid w:val="00527E3C"/>
    <w:rsid w:val="00530C32"/>
    <w:rsid w:val="00530D62"/>
    <w:rsid w:val="00530DC0"/>
    <w:rsid w:val="005311C5"/>
    <w:rsid w:val="00531231"/>
    <w:rsid w:val="005314EA"/>
    <w:rsid w:val="00531C12"/>
    <w:rsid w:val="005321D4"/>
    <w:rsid w:val="005329F8"/>
    <w:rsid w:val="00533811"/>
    <w:rsid w:val="00535D59"/>
    <w:rsid w:val="00536074"/>
    <w:rsid w:val="00536351"/>
    <w:rsid w:val="00536548"/>
    <w:rsid w:val="00536703"/>
    <w:rsid w:val="00536A7F"/>
    <w:rsid w:val="00537003"/>
    <w:rsid w:val="00537133"/>
    <w:rsid w:val="005373F7"/>
    <w:rsid w:val="0053774E"/>
    <w:rsid w:val="005379EF"/>
    <w:rsid w:val="005400DD"/>
    <w:rsid w:val="0054070D"/>
    <w:rsid w:val="0054092B"/>
    <w:rsid w:val="005422A6"/>
    <w:rsid w:val="00542B75"/>
    <w:rsid w:val="00542D46"/>
    <w:rsid w:val="0054361C"/>
    <w:rsid w:val="00544082"/>
    <w:rsid w:val="005449C4"/>
    <w:rsid w:val="00544E9C"/>
    <w:rsid w:val="0054518C"/>
    <w:rsid w:val="0054542D"/>
    <w:rsid w:val="00545851"/>
    <w:rsid w:val="005477D8"/>
    <w:rsid w:val="00547A58"/>
    <w:rsid w:val="00547CA5"/>
    <w:rsid w:val="005503C8"/>
    <w:rsid w:val="0055047F"/>
    <w:rsid w:val="00551249"/>
    <w:rsid w:val="00551400"/>
    <w:rsid w:val="0055198A"/>
    <w:rsid w:val="00551DC1"/>
    <w:rsid w:val="00551EDA"/>
    <w:rsid w:val="00552064"/>
    <w:rsid w:val="00553347"/>
    <w:rsid w:val="005541A1"/>
    <w:rsid w:val="005549C4"/>
    <w:rsid w:val="00554ADC"/>
    <w:rsid w:val="00555079"/>
    <w:rsid w:val="00556512"/>
    <w:rsid w:val="00556B63"/>
    <w:rsid w:val="00556F37"/>
    <w:rsid w:val="005575A8"/>
    <w:rsid w:val="00557D07"/>
    <w:rsid w:val="005606DB"/>
    <w:rsid w:val="005608EA"/>
    <w:rsid w:val="00561B68"/>
    <w:rsid w:val="00561B99"/>
    <w:rsid w:val="00562021"/>
    <w:rsid w:val="0056233C"/>
    <w:rsid w:val="00562429"/>
    <w:rsid w:val="00563411"/>
    <w:rsid w:val="00563DD3"/>
    <w:rsid w:val="005644C3"/>
    <w:rsid w:val="00564577"/>
    <w:rsid w:val="0056519A"/>
    <w:rsid w:val="005653D5"/>
    <w:rsid w:val="0056588D"/>
    <w:rsid w:val="00565EF3"/>
    <w:rsid w:val="005662F4"/>
    <w:rsid w:val="00566EB4"/>
    <w:rsid w:val="0056724D"/>
    <w:rsid w:val="005672EB"/>
    <w:rsid w:val="00567DAF"/>
    <w:rsid w:val="00572838"/>
    <w:rsid w:val="00572A67"/>
    <w:rsid w:val="005731D3"/>
    <w:rsid w:val="005744D6"/>
    <w:rsid w:val="00574768"/>
    <w:rsid w:val="00574A06"/>
    <w:rsid w:val="0057525F"/>
    <w:rsid w:val="0057526C"/>
    <w:rsid w:val="005755B1"/>
    <w:rsid w:val="00575932"/>
    <w:rsid w:val="00575FCF"/>
    <w:rsid w:val="005760F6"/>
    <w:rsid w:val="00576D2F"/>
    <w:rsid w:val="00577B71"/>
    <w:rsid w:val="00580B52"/>
    <w:rsid w:val="005813CD"/>
    <w:rsid w:val="005815BB"/>
    <w:rsid w:val="00581F41"/>
    <w:rsid w:val="005823F8"/>
    <w:rsid w:val="005825C7"/>
    <w:rsid w:val="00583019"/>
    <w:rsid w:val="00583244"/>
    <w:rsid w:val="005836DB"/>
    <w:rsid w:val="005839B1"/>
    <w:rsid w:val="005842D8"/>
    <w:rsid w:val="00584307"/>
    <w:rsid w:val="00584AB2"/>
    <w:rsid w:val="005853F2"/>
    <w:rsid w:val="00586052"/>
    <w:rsid w:val="0058653E"/>
    <w:rsid w:val="005868F9"/>
    <w:rsid w:val="00586D1C"/>
    <w:rsid w:val="00587EF8"/>
    <w:rsid w:val="00591A37"/>
    <w:rsid w:val="00591D2E"/>
    <w:rsid w:val="00592F23"/>
    <w:rsid w:val="00593111"/>
    <w:rsid w:val="005936BA"/>
    <w:rsid w:val="00593ACC"/>
    <w:rsid w:val="005957CA"/>
    <w:rsid w:val="00595DA1"/>
    <w:rsid w:val="00596C50"/>
    <w:rsid w:val="00596DC9"/>
    <w:rsid w:val="005970BD"/>
    <w:rsid w:val="00597173"/>
    <w:rsid w:val="005A0B98"/>
    <w:rsid w:val="005A148B"/>
    <w:rsid w:val="005A168F"/>
    <w:rsid w:val="005A1C2A"/>
    <w:rsid w:val="005A1D20"/>
    <w:rsid w:val="005A276F"/>
    <w:rsid w:val="005A3061"/>
    <w:rsid w:val="005A340D"/>
    <w:rsid w:val="005A39C4"/>
    <w:rsid w:val="005A3EDD"/>
    <w:rsid w:val="005A43B5"/>
    <w:rsid w:val="005A4647"/>
    <w:rsid w:val="005A4D44"/>
    <w:rsid w:val="005A543F"/>
    <w:rsid w:val="005A590F"/>
    <w:rsid w:val="005A61A6"/>
    <w:rsid w:val="005A61FB"/>
    <w:rsid w:val="005A665B"/>
    <w:rsid w:val="005A66FE"/>
    <w:rsid w:val="005A69A6"/>
    <w:rsid w:val="005A7139"/>
    <w:rsid w:val="005A78D6"/>
    <w:rsid w:val="005A7ABE"/>
    <w:rsid w:val="005A7E66"/>
    <w:rsid w:val="005B1AFD"/>
    <w:rsid w:val="005B21C7"/>
    <w:rsid w:val="005B2FC8"/>
    <w:rsid w:val="005B531B"/>
    <w:rsid w:val="005B581B"/>
    <w:rsid w:val="005B5B4E"/>
    <w:rsid w:val="005B60D3"/>
    <w:rsid w:val="005B65B4"/>
    <w:rsid w:val="005B76BA"/>
    <w:rsid w:val="005B7AB4"/>
    <w:rsid w:val="005C00A1"/>
    <w:rsid w:val="005C132B"/>
    <w:rsid w:val="005C19B4"/>
    <w:rsid w:val="005C26A8"/>
    <w:rsid w:val="005C28EA"/>
    <w:rsid w:val="005C3464"/>
    <w:rsid w:val="005C3A67"/>
    <w:rsid w:val="005C4386"/>
    <w:rsid w:val="005C46DF"/>
    <w:rsid w:val="005C46F7"/>
    <w:rsid w:val="005C47E1"/>
    <w:rsid w:val="005C4976"/>
    <w:rsid w:val="005C4AD6"/>
    <w:rsid w:val="005C5837"/>
    <w:rsid w:val="005C5CD6"/>
    <w:rsid w:val="005D078F"/>
    <w:rsid w:val="005D08E3"/>
    <w:rsid w:val="005D0FF7"/>
    <w:rsid w:val="005D1293"/>
    <w:rsid w:val="005D1523"/>
    <w:rsid w:val="005D152D"/>
    <w:rsid w:val="005D2258"/>
    <w:rsid w:val="005D39F5"/>
    <w:rsid w:val="005D3E38"/>
    <w:rsid w:val="005D4038"/>
    <w:rsid w:val="005D4223"/>
    <w:rsid w:val="005D47B3"/>
    <w:rsid w:val="005D48A4"/>
    <w:rsid w:val="005D4B28"/>
    <w:rsid w:val="005D4CC7"/>
    <w:rsid w:val="005D6203"/>
    <w:rsid w:val="005D62D4"/>
    <w:rsid w:val="005D6B34"/>
    <w:rsid w:val="005D6B87"/>
    <w:rsid w:val="005D6D55"/>
    <w:rsid w:val="005E0233"/>
    <w:rsid w:val="005E02A6"/>
    <w:rsid w:val="005E087A"/>
    <w:rsid w:val="005E141A"/>
    <w:rsid w:val="005E2299"/>
    <w:rsid w:val="005E2334"/>
    <w:rsid w:val="005E26A2"/>
    <w:rsid w:val="005E2EBC"/>
    <w:rsid w:val="005E3835"/>
    <w:rsid w:val="005E4073"/>
    <w:rsid w:val="005E415A"/>
    <w:rsid w:val="005E4AA3"/>
    <w:rsid w:val="005E4D71"/>
    <w:rsid w:val="005E5634"/>
    <w:rsid w:val="005E6353"/>
    <w:rsid w:val="005E6B79"/>
    <w:rsid w:val="005E7E8C"/>
    <w:rsid w:val="005F1706"/>
    <w:rsid w:val="005F2065"/>
    <w:rsid w:val="005F304B"/>
    <w:rsid w:val="005F38DB"/>
    <w:rsid w:val="005F39CE"/>
    <w:rsid w:val="005F3EFB"/>
    <w:rsid w:val="005F4840"/>
    <w:rsid w:val="005F4C7B"/>
    <w:rsid w:val="005F5383"/>
    <w:rsid w:val="005F53D7"/>
    <w:rsid w:val="00600812"/>
    <w:rsid w:val="006019C9"/>
    <w:rsid w:val="00601DA1"/>
    <w:rsid w:val="00602C9D"/>
    <w:rsid w:val="00603599"/>
    <w:rsid w:val="00603C68"/>
    <w:rsid w:val="00604637"/>
    <w:rsid w:val="00604EC8"/>
    <w:rsid w:val="00604FA8"/>
    <w:rsid w:val="006051C8"/>
    <w:rsid w:val="006054E9"/>
    <w:rsid w:val="00605A67"/>
    <w:rsid w:val="00605D44"/>
    <w:rsid w:val="00606512"/>
    <w:rsid w:val="00607C49"/>
    <w:rsid w:val="00610CCF"/>
    <w:rsid w:val="00611235"/>
    <w:rsid w:val="006127E7"/>
    <w:rsid w:val="00612C06"/>
    <w:rsid w:val="0061315B"/>
    <w:rsid w:val="006132E3"/>
    <w:rsid w:val="006134E8"/>
    <w:rsid w:val="0061378F"/>
    <w:rsid w:val="00613D2D"/>
    <w:rsid w:val="00613D2E"/>
    <w:rsid w:val="006140B1"/>
    <w:rsid w:val="006149CC"/>
    <w:rsid w:val="00614ECD"/>
    <w:rsid w:val="0061602B"/>
    <w:rsid w:val="006164B1"/>
    <w:rsid w:val="0061697D"/>
    <w:rsid w:val="00617141"/>
    <w:rsid w:val="00617B9D"/>
    <w:rsid w:val="00617E62"/>
    <w:rsid w:val="00620312"/>
    <w:rsid w:val="00620595"/>
    <w:rsid w:val="0062165B"/>
    <w:rsid w:val="00621F60"/>
    <w:rsid w:val="00622EEC"/>
    <w:rsid w:val="006233DB"/>
    <w:rsid w:val="00623459"/>
    <w:rsid w:val="00623A93"/>
    <w:rsid w:val="0062413D"/>
    <w:rsid w:val="006249ED"/>
    <w:rsid w:val="00624AEF"/>
    <w:rsid w:val="00624E7F"/>
    <w:rsid w:val="00626178"/>
    <w:rsid w:val="00626D02"/>
    <w:rsid w:val="00626EE3"/>
    <w:rsid w:val="00627827"/>
    <w:rsid w:val="00627840"/>
    <w:rsid w:val="00630414"/>
    <w:rsid w:val="006308E1"/>
    <w:rsid w:val="00630CBF"/>
    <w:rsid w:val="00631B21"/>
    <w:rsid w:val="00631B30"/>
    <w:rsid w:val="00631F58"/>
    <w:rsid w:val="00632251"/>
    <w:rsid w:val="00632547"/>
    <w:rsid w:val="00632DF8"/>
    <w:rsid w:val="00632FA9"/>
    <w:rsid w:val="00633129"/>
    <w:rsid w:val="0063366E"/>
    <w:rsid w:val="00634271"/>
    <w:rsid w:val="006343E7"/>
    <w:rsid w:val="00637400"/>
    <w:rsid w:val="00640E34"/>
    <w:rsid w:val="00641059"/>
    <w:rsid w:val="00641287"/>
    <w:rsid w:val="00641B85"/>
    <w:rsid w:val="00641CE2"/>
    <w:rsid w:val="00642201"/>
    <w:rsid w:val="006428B2"/>
    <w:rsid w:val="00642D6C"/>
    <w:rsid w:val="006437C9"/>
    <w:rsid w:val="00643804"/>
    <w:rsid w:val="006439AC"/>
    <w:rsid w:val="00644225"/>
    <w:rsid w:val="00645C61"/>
    <w:rsid w:val="00646373"/>
    <w:rsid w:val="00646D34"/>
    <w:rsid w:val="00647053"/>
    <w:rsid w:val="00647E0B"/>
    <w:rsid w:val="006501DE"/>
    <w:rsid w:val="00651013"/>
    <w:rsid w:val="0065274E"/>
    <w:rsid w:val="00653225"/>
    <w:rsid w:val="006536DC"/>
    <w:rsid w:val="00653A63"/>
    <w:rsid w:val="00654395"/>
    <w:rsid w:val="00655063"/>
    <w:rsid w:val="00655570"/>
    <w:rsid w:val="00655D1A"/>
    <w:rsid w:val="00656D5A"/>
    <w:rsid w:val="00657591"/>
    <w:rsid w:val="00657DBB"/>
    <w:rsid w:val="0066248E"/>
    <w:rsid w:val="00662664"/>
    <w:rsid w:val="00663F18"/>
    <w:rsid w:val="00664EC9"/>
    <w:rsid w:val="00666A65"/>
    <w:rsid w:val="00667140"/>
    <w:rsid w:val="006675B6"/>
    <w:rsid w:val="00667CE0"/>
    <w:rsid w:val="00670055"/>
    <w:rsid w:val="00671EF0"/>
    <w:rsid w:val="00672498"/>
    <w:rsid w:val="006735BB"/>
    <w:rsid w:val="00673F04"/>
    <w:rsid w:val="0067436C"/>
    <w:rsid w:val="00674596"/>
    <w:rsid w:val="006756BD"/>
    <w:rsid w:val="006766DD"/>
    <w:rsid w:val="00676E87"/>
    <w:rsid w:val="006772BA"/>
    <w:rsid w:val="00677531"/>
    <w:rsid w:val="00677B80"/>
    <w:rsid w:val="00677D03"/>
    <w:rsid w:val="00677F48"/>
    <w:rsid w:val="00680356"/>
    <w:rsid w:val="00681FBC"/>
    <w:rsid w:val="00682947"/>
    <w:rsid w:val="00683B39"/>
    <w:rsid w:val="00684128"/>
    <w:rsid w:val="006844AC"/>
    <w:rsid w:val="00684716"/>
    <w:rsid w:val="006848C4"/>
    <w:rsid w:val="00685238"/>
    <w:rsid w:val="006854EA"/>
    <w:rsid w:val="006860FE"/>
    <w:rsid w:val="00686AB9"/>
    <w:rsid w:val="00686F1E"/>
    <w:rsid w:val="006872E4"/>
    <w:rsid w:val="00687BA6"/>
    <w:rsid w:val="00687E8E"/>
    <w:rsid w:val="00690593"/>
    <w:rsid w:val="00690C00"/>
    <w:rsid w:val="00690F1F"/>
    <w:rsid w:val="006913E6"/>
    <w:rsid w:val="00691910"/>
    <w:rsid w:val="00691C8E"/>
    <w:rsid w:val="006921BA"/>
    <w:rsid w:val="00692C59"/>
    <w:rsid w:val="006930B2"/>
    <w:rsid w:val="00693408"/>
    <w:rsid w:val="00693A9F"/>
    <w:rsid w:val="0069535D"/>
    <w:rsid w:val="0069581F"/>
    <w:rsid w:val="00695885"/>
    <w:rsid w:val="00695CBA"/>
    <w:rsid w:val="00695DBF"/>
    <w:rsid w:val="006961F4"/>
    <w:rsid w:val="0069684B"/>
    <w:rsid w:val="00696EF1"/>
    <w:rsid w:val="006A23F4"/>
    <w:rsid w:val="006A2884"/>
    <w:rsid w:val="006A2CDE"/>
    <w:rsid w:val="006A3522"/>
    <w:rsid w:val="006A4083"/>
    <w:rsid w:val="006A4F69"/>
    <w:rsid w:val="006A5CAB"/>
    <w:rsid w:val="006A65B3"/>
    <w:rsid w:val="006A67A7"/>
    <w:rsid w:val="006A6AF8"/>
    <w:rsid w:val="006A75CF"/>
    <w:rsid w:val="006A7B1F"/>
    <w:rsid w:val="006B014D"/>
    <w:rsid w:val="006B03BF"/>
    <w:rsid w:val="006B03F8"/>
    <w:rsid w:val="006B047B"/>
    <w:rsid w:val="006B05E7"/>
    <w:rsid w:val="006B0EA8"/>
    <w:rsid w:val="006B107F"/>
    <w:rsid w:val="006B1860"/>
    <w:rsid w:val="006B1AA1"/>
    <w:rsid w:val="006B2701"/>
    <w:rsid w:val="006B3AD1"/>
    <w:rsid w:val="006B3E3A"/>
    <w:rsid w:val="006B46C2"/>
    <w:rsid w:val="006B4B9E"/>
    <w:rsid w:val="006B5245"/>
    <w:rsid w:val="006B527A"/>
    <w:rsid w:val="006B58E0"/>
    <w:rsid w:val="006B5E2E"/>
    <w:rsid w:val="006B5F21"/>
    <w:rsid w:val="006B65E3"/>
    <w:rsid w:val="006B7B0E"/>
    <w:rsid w:val="006C03BB"/>
    <w:rsid w:val="006C0B77"/>
    <w:rsid w:val="006C1275"/>
    <w:rsid w:val="006C166D"/>
    <w:rsid w:val="006C1CA2"/>
    <w:rsid w:val="006C246A"/>
    <w:rsid w:val="006C2472"/>
    <w:rsid w:val="006C277C"/>
    <w:rsid w:val="006C2E7F"/>
    <w:rsid w:val="006C2F4E"/>
    <w:rsid w:val="006C32C1"/>
    <w:rsid w:val="006C3EDD"/>
    <w:rsid w:val="006C48C5"/>
    <w:rsid w:val="006C52BE"/>
    <w:rsid w:val="006C5F5E"/>
    <w:rsid w:val="006C630C"/>
    <w:rsid w:val="006C6360"/>
    <w:rsid w:val="006C6AE8"/>
    <w:rsid w:val="006C7215"/>
    <w:rsid w:val="006C79AD"/>
    <w:rsid w:val="006C7D97"/>
    <w:rsid w:val="006D0D73"/>
    <w:rsid w:val="006D189D"/>
    <w:rsid w:val="006D22F0"/>
    <w:rsid w:val="006D23A0"/>
    <w:rsid w:val="006D2A4C"/>
    <w:rsid w:val="006D5157"/>
    <w:rsid w:val="006D5B00"/>
    <w:rsid w:val="006D5EA5"/>
    <w:rsid w:val="006D6502"/>
    <w:rsid w:val="006D66FD"/>
    <w:rsid w:val="006D687C"/>
    <w:rsid w:val="006D7A50"/>
    <w:rsid w:val="006E02BD"/>
    <w:rsid w:val="006E03D0"/>
    <w:rsid w:val="006E08AE"/>
    <w:rsid w:val="006E0A5D"/>
    <w:rsid w:val="006E0EF7"/>
    <w:rsid w:val="006E13AA"/>
    <w:rsid w:val="006E140E"/>
    <w:rsid w:val="006E1A78"/>
    <w:rsid w:val="006E2174"/>
    <w:rsid w:val="006E2602"/>
    <w:rsid w:val="006E2CC0"/>
    <w:rsid w:val="006E2D52"/>
    <w:rsid w:val="006E2F93"/>
    <w:rsid w:val="006E3088"/>
    <w:rsid w:val="006E3313"/>
    <w:rsid w:val="006E3731"/>
    <w:rsid w:val="006E3A81"/>
    <w:rsid w:val="006E44C0"/>
    <w:rsid w:val="006E471D"/>
    <w:rsid w:val="006E49A9"/>
    <w:rsid w:val="006E5387"/>
    <w:rsid w:val="006E5B98"/>
    <w:rsid w:val="006E5FC9"/>
    <w:rsid w:val="006E61CB"/>
    <w:rsid w:val="006E6465"/>
    <w:rsid w:val="006E6FFF"/>
    <w:rsid w:val="006E7919"/>
    <w:rsid w:val="006F0427"/>
    <w:rsid w:val="006F15DA"/>
    <w:rsid w:val="006F2201"/>
    <w:rsid w:val="006F31FC"/>
    <w:rsid w:val="006F3205"/>
    <w:rsid w:val="006F384E"/>
    <w:rsid w:val="006F3A31"/>
    <w:rsid w:val="006F4CBD"/>
    <w:rsid w:val="006F5320"/>
    <w:rsid w:val="006F58A6"/>
    <w:rsid w:val="006F600B"/>
    <w:rsid w:val="006F6B81"/>
    <w:rsid w:val="006F6FE8"/>
    <w:rsid w:val="006F77A6"/>
    <w:rsid w:val="006F7D1C"/>
    <w:rsid w:val="00700665"/>
    <w:rsid w:val="007017AB"/>
    <w:rsid w:val="0070183E"/>
    <w:rsid w:val="007028FE"/>
    <w:rsid w:val="0070469F"/>
    <w:rsid w:val="00706289"/>
    <w:rsid w:val="007064FA"/>
    <w:rsid w:val="00707202"/>
    <w:rsid w:val="007076E0"/>
    <w:rsid w:val="00710169"/>
    <w:rsid w:val="00710B57"/>
    <w:rsid w:val="00710BDE"/>
    <w:rsid w:val="00710C28"/>
    <w:rsid w:val="00710EB1"/>
    <w:rsid w:val="007112D2"/>
    <w:rsid w:val="007113DF"/>
    <w:rsid w:val="007115E8"/>
    <w:rsid w:val="0071262A"/>
    <w:rsid w:val="0071324D"/>
    <w:rsid w:val="007133E6"/>
    <w:rsid w:val="0071358E"/>
    <w:rsid w:val="00713DC3"/>
    <w:rsid w:val="00713FA9"/>
    <w:rsid w:val="00714817"/>
    <w:rsid w:val="00714C52"/>
    <w:rsid w:val="00714E78"/>
    <w:rsid w:val="0071552D"/>
    <w:rsid w:val="00715EF4"/>
    <w:rsid w:val="0071657E"/>
    <w:rsid w:val="007179BE"/>
    <w:rsid w:val="00717ABF"/>
    <w:rsid w:val="00720147"/>
    <w:rsid w:val="007203B8"/>
    <w:rsid w:val="00720667"/>
    <w:rsid w:val="007209BD"/>
    <w:rsid w:val="00720B49"/>
    <w:rsid w:val="00721433"/>
    <w:rsid w:val="0072243F"/>
    <w:rsid w:val="00722472"/>
    <w:rsid w:val="0072277A"/>
    <w:rsid w:val="007233F2"/>
    <w:rsid w:val="00723FD2"/>
    <w:rsid w:val="00724A5B"/>
    <w:rsid w:val="00725474"/>
    <w:rsid w:val="00725F58"/>
    <w:rsid w:val="00726006"/>
    <w:rsid w:val="007265CE"/>
    <w:rsid w:val="007269C6"/>
    <w:rsid w:val="00727817"/>
    <w:rsid w:val="0072784E"/>
    <w:rsid w:val="00731942"/>
    <w:rsid w:val="0073251A"/>
    <w:rsid w:val="00732CB8"/>
    <w:rsid w:val="00733218"/>
    <w:rsid w:val="00733D13"/>
    <w:rsid w:val="00734490"/>
    <w:rsid w:val="0073449C"/>
    <w:rsid w:val="00734540"/>
    <w:rsid w:val="00734948"/>
    <w:rsid w:val="00734B2E"/>
    <w:rsid w:val="00736EE9"/>
    <w:rsid w:val="00736EF0"/>
    <w:rsid w:val="007374E3"/>
    <w:rsid w:val="0073774D"/>
    <w:rsid w:val="0074026F"/>
    <w:rsid w:val="00740ABF"/>
    <w:rsid w:val="0074197A"/>
    <w:rsid w:val="00742C15"/>
    <w:rsid w:val="00744FAB"/>
    <w:rsid w:val="0074568F"/>
    <w:rsid w:val="007467BC"/>
    <w:rsid w:val="00746ED3"/>
    <w:rsid w:val="007476C8"/>
    <w:rsid w:val="00747A48"/>
    <w:rsid w:val="0075017D"/>
    <w:rsid w:val="007504AD"/>
    <w:rsid w:val="00750722"/>
    <w:rsid w:val="007509AE"/>
    <w:rsid w:val="00750F33"/>
    <w:rsid w:val="007510E0"/>
    <w:rsid w:val="00751308"/>
    <w:rsid w:val="007514BC"/>
    <w:rsid w:val="00751F02"/>
    <w:rsid w:val="00751FE0"/>
    <w:rsid w:val="00752120"/>
    <w:rsid w:val="0075214E"/>
    <w:rsid w:val="00752A5F"/>
    <w:rsid w:val="007534AE"/>
    <w:rsid w:val="00753710"/>
    <w:rsid w:val="007541B5"/>
    <w:rsid w:val="00754AD3"/>
    <w:rsid w:val="007554BD"/>
    <w:rsid w:val="00755655"/>
    <w:rsid w:val="007558C4"/>
    <w:rsid w:val="00755EC8"/>
    <w:rsid w:val="007565E1"/>
    <w:rsid w:val="007576F1"/>
    <w:rsid w:val="007603A3"/>
    <w:rsid w:val="0076052C"/>
    <w:rsid w:val="007614E3"/>
    <w:rsid w:val="007617C9"/>
    <w:rsid w:val="00761AAB"/>
    <w:rsid w:val="00762023"/>
    <w:rsid w:val="007627E0"/>
    <w:rsid w:val="00762994"/>
    <w:rsid w:val="0076329F"/>
    <w:rsid w:val="00763973"/>
    <w:rsid w:val="0076478B"/>
    <w:rsid w:val="00765ABD"/>
    <w:rsid w:val="00765C8E"/>
    <w:rsid w:val="0076661F"/>
    <w:rsid w:val="00767609"/>
    <w:rsid w:val="00767D25"/>
    <w:rsid w:val="00767F20"/>
    <w:rsid w:val="007704E5"/>
    <w:rsid w:val="007710E4"/>
    <w:rsid w:val="007727DF"/>
    <w:rsid w:val="007730D7"/>
    <w:rsid w:val="00773187"/>
    <w:rsid w:val="0077338B"/>
    <w:rsid w:val="00774A8F"/>
    <w:rsid w:val="00774F34"/>
    <w:rsid w:val="00776163"/>
    <w:rsid w:val="00777988"/>
    <w:rsid w:val="007801A6"/>
    <w:rsid w:val="0078099C"/>
    <w:rsid w:val="00781955"/>
    <w:rsid w:val="007825DA"/>
    <w:rsid w:val="0078286F"/>
    <w:rsid w:val="007830F3"/>
    <w:rsid w:val="007839EB"/>
    <w:rsid w:val="007844C1"/>
    <w:rsid w:val="007849E5"/>
    <w:rsid w:val="00786085"/>
    <w:rsid w:val="00786151"/>
    <w:rsid w:val="0078657C"/>
    <w:rsid w:val="007868E6"/>
    <w:rsid w:val="00787742"/>
    <w:rsid w:val="00787D02"/>
    <w:rsid w:val="0079009B"/>
    <w:rsid w:val="007905EB"/>
    <w:rsid w:val="0079094C"/>
    <w:rsid w:val="00791D1A"/>
    <w:rsid w:val="00791F9D"/>
    <w:rsid w:val="00793D44"/>
    <w:rsid w:val="00793FF1"/>
    <w:rsid w:val="00794409"/>
    <w:rsid w:val="00794A52"/>
    <w:rsid w:val="00794B18"/>
    <w:rsid w:val="00795289"/>
    <w:rsid w:val="00795FAC"/>
    <w:rsid w:val="0079752A"/>
    <w:rsid w:val="00797662"/>
    <w:rsid w:val="007A00D8"/>
    <w:rsid w:val="007A13B8"/>
    <w:rsid w:val="007A2990"/>
    <w:rsid w:val="007A5873"/>
    <w:rsid w:val="007A63AA"/>
    <w:rsid w:val="007B06A2"/>
    <w:rsid w:val="007B06AD"/>
    <w:rsid w:val="007B0FE5"/>
    <w:rsid w:val="007B18E5"/>
    <w:rsid w:val="007B1929"/>
    <w:rsid w:val="007B2BDA"/>
    <w:rsid w:val="007B2BF9"/>
    <w:rsid w:val="007B43EF"/>
    <w:rsid w:val="007B4583"/>
    <w:rsid w:val="007B4D8C"/>
    <w:rsid w:val="007B4F36"/>
    <w:rsid w:val="007B5C9C"/>
    <w:rsid w:val="007B619E"/>
    <w:rsid w:val="007B64CD"/>
    <w:rsid w:val="007B6A3E"/>
    <w:rsid w:val="007B7496"/>
    <w:rsid w:val="007C01A9"/>
    <w:rsid w:val="007C050D"/>
    <w:rsid w:val="007C130A"/>
    <w:rsid w:val="007C1C36"/>
    <w:rsid w:val="007C25EA"/>
    <w:rsid w:val="007C2764"/>
    <w:rsid w:val="007C2AE9"/>
    <w:rsid w:val="007C2D4D"/>
    <w:rsid w:val="007C2E0F"/>
    <w:rsid w:val="007C33EA"/>
    <w:rsid w:val="007C3C5C"/>
    <w:rsid w:val="007C4221"/>
    <w:rsid w:val="007C4C59"/>
    <w:rsid w:val="007C5337"/>
    <w:rsid w:val="007C5470"/>
    <w:rsid w:val="007C5F63"/>
    <w:rsid w:val="007C6089"/>
    <w:rsid w:val="007C6706"/>
    <w:rsid w:val="007D020D"/>
    <w:rsid w:val="007D0DCA"/>
    <w:rsid w:val="007D172A"/>
    <w:rsid w:val="007D1E7F"/>
    <w:rsid w:val="007D2332"/>
    <w:rsid w:val="007D2B74"/>
    <w:rsid w:val="007D2BE0"/>
    <w:rsid w:val="007D2DB8"/>
    <w:rsid w:val="007D3F7C"/>
    <w:rsid w:val="007D4602"/>
    <w:rsid w:val="007D562F"/>
    <w:rsid w:val="007D5DC9"/>
    <w:rsid w:val="007D604F"/>
    <w:rsid w:val="007D6BC4"/>
    <w:rsid w:val="007D6D7A"/>
    <w:rsid w:val="007D6F8E"/>
    <w:rsid w:val="007D77BD"/>
    <w:rsid w:val="007E0076"/>
    <w:rsid w:val="007E0A69"/>
    <w:rsid w:val="007E0C32"/>
    <w:rsid w:val="007E1651"/>
    <w:rsid w:val="007E1C59"/>
    <w:rsid w:val="007E33BD"/>
    <w:rsid w:val="007E33D0"/>
    <w:rsid w:val="007E35B6"/>
    <w:rsid w:val="007E3618"/>
    <w:rsid w:val="007E3E9B"/>
    <w:rsid w:val="007E41C7"/>
    <w:rsid w:val="007E4AAD"/>
    <w:rsid w:val="007E4C82"/>
    <w:rsid w:val="007E4EB2"/>
    <w:rsid w:val="007E55F7"/>
    <w:rsid w:val="007E5897"/>
    <w:rsid w:val="007E5926"/>
    <w:rsid w:val="007E59B6"/>
    <w:rsid w:val="007E71B2"/>
    <w:rsid w:val="007E7C46"/>
    <w:rsid w:val="007F00E5"/>
    <w:rsid w:val="007F03B1"/>
    <w:rsid w:val="007F1594"/>
    <w:rsid w:val="007F1978"/>
    <w:rsid w:val="007F2002"/>
    <w:rsid w:val="007F2BF0"/>
    <w:rsid w:val="007F2C90"/>
    <w:rsid w:val="007F2DC2"/>
    <w:rsid w:val="007F2ECA"/>
    <w:rsid w:val="007F2FCC"/>
    <w:rsid w:val="007F3200"/>
    <w:rsid w:val="007F34EB"/>
    <w:rsid w:val="007F3ED4"/>
    <w:rsid w:val="007F4D12"/>
    <w:rsid w:val="007F4E00"/>
    <w:rsid w:val="007F4F3A"/>
    <w:rsid w:val="007F546B"/>
    <w:rsid w:val="007F55C7"/>
    <w:rsid w:val="007F55F4"/>
    <w:rsid w:val="007F58C9"/>
    <w:rsid w:val="007F6FD6"/>
    <w:rsid w:val="007F7228"/>
    <w:rsid w:val="007F73F5"/>
    <w:rsid w:val="007F73F6"/>
    <w:rsid w:val="007F76AA"/>
    <w:rsid w:val="007F7817"/>
    <w:rsid w:val="00800A49"/>
    <w:rsid w:val="00801996"/>
    <w:rsid w:val="00801B2A"/>
    <w:rsid w:val="00801D58"/>
    <w:rsid w:val="0080210E"/>
    <w:rsid w:val="00802EB4"/>
    <w:rsid w:val="00803936"/>
    <w:rsid w:val="00803B6D"/>
    <w:rsid w:val="008058FC"/>
    <w:rsid w:val="008074C8"/>
    <w:rsid w:val="0081032A"/>
    <w:rsid w:val="00811CEE"/>
    <w:rsid w:val="00812762"/>
    <w:rsid w:val="00812ADE"/>
    <w:rsid w:val="00812DC9"/>
    <w:rsid w:val="00812F43"/>
    <w:rsid w:val="0081370B"/>
    <w:rsid w:val="00813F4D"/>
    <w:rsid w:val="00814E0C"/>
    <w:rsid w:val="00815860"/>
    <w:rsid w:val="00815925"/>
    <w:rsid w:val="00815DA7"/>
    <w:rsid w:val="00815E3F"/>
    <w:rsid w:val="008161B5"/>
    <w:rsid w:val="00816865"/>
    <w:rsid w:val="00817558"/>
    <w:rsid w:val="0082055A"/>
    <w:rsid w:val="008210BA"/>
    <w:rsid w:val="00821A94"/>
    <w:rsid w:val="00822D57"/>
    <w:rsid w:val="00823641"/>
    <w:rsid w:val="00823DB6"/>
    <w:rsid w:val="00823F98"/>
    <w:rsid w:val="008242FF"/>
    <w:rsid w:val="00824DE9"/>
    <w:rsid w:val="00825199"/>
    <w:rsid w:val="00826748"/>
    <w:rsid w:val="00827A32"/>
    <w:rsid w:val="008303FC"/>
    <w:rsid w:val="00830819"/>
    <w:rsid w:val="00830885"/>
    <w:rsid w:val="008309FC"/>
    <w:rsid w:val="00830C26"/>
    <w:rsid w:val="00830F79"/>
    <w:rsid w:val="00831C9D"/>
    <w:rsid w:val="00831D13"/>
    <w:rsid w:val="00831F42"/>
    <w:rsid w:val="00831FC6"/>
    <w:rsid w:val="00832264"/>
    <w:rsid w:val="008323B1"/>
    <w:rsid w:val="00832ACB"/>
    <w:rsid w:val="008332CE"/>
    <w:rsid w:val="00833A40"/>
    <w:rsid w:val="00833B5C"/>
    <w:rsid w:val="008341C9"/>
    <w:rsid w:val="00834CDD"/>
    <w:rsid w:val="00834E70"/>
    <w:rsid w:val="00834E96"/>
    <w:rsid w:val="00835156"/>
    <w:rsid w:val="00835BA4"/>
    <w:rsid w:val="00835E5E"/>
    <w:rsid w:val="00835F8E"/>
    <w:rsid w:val="00836487"/>
    <w:rsid w:val="008365A0"/>
    <w:rsid w:val="0083705E"/>
    <w:rsid w:val="008376EB"/>
    <w:rsid w:val="00837FFE"/>
    <w:rsid w:val="008415AC"/>
    <w:rsid w:val="008434E8"/>
    <w:rsid w:val="008437B7"/>
    <w:rsid w:val="00843F4B"/>
    <w:rsid w:val="00844328"/>
    <w:rsid w:val="0084529A"/>
    <w:rsid w:val="00845422"/>
    <w:rsid w:val="00845F96"/>
    <w:rsid w:val="00846431"/>
    <w:rsid w:val="008465D5"/>
    <w:rsid w:val="0084695B"/>
    <w:rsid w:val="00850468"/>
    <w:rsid w:val="008509D4"/>
    <w:rsid w:val="00851246"/>
    <w:rsid w:val="00851813"/>
    <w:rsid w:val="008519FB"/>
    <w:rsid w:val="008524BE"/>
    <w:rsid w:val="008544F5"/>
    <w:rsid w:val="008545B1"/>
    <w:rsid w:val="00854C7B"/>
    <w:rsid w:val="00854D66"/>
    <w:rsid w:val="00854D80"/>
    <w:rsid w:val="008556E2"/>
    <w:rsid w:val="00855843"/>
    <w:rsid w:val="00855C50"/>
    <w:rsid w:val="008560CF"/>
    <w:rsid w:val="00857262"/>
    <w:rsid w:val="00857B26"/>
    <w:rsid w:val="008604ED"/>
    <w:rsid w:val="0086120C"/>
    <w:rsid w:val="00861B7F"/>
    <w:rsid w:val="00861C15"/>
    <w:rsid w:val="008634C0"/>
    <w:rsid w:val="00863544"/>
    <w:rsid w:val="0086375C"/>
    <w:rsid w:val="00865787"/>
    <w:rsid w:val="00866BCA"/>
    <w:rsid w:val="00867A63"/>
    <w:rsid w:val="00867BE4"/>
    <w:rsid w:val="00867DF2"/>
    <w:rsid w:val="00870751"/>
    <w:rsid w:val="0087077A"/>
    <w:rsid w:val="00870FCF"/>
    <w:rsid w:val="00871471"/>
    <w:rsid w:val="008715BA"/>
    <w:rsid w:val="008717A4"/>
    <w:rsid w:val="00871909"/>
    <w:rsid w:val="00871FA2"/>
    <w:rsid w:val="00872733"/>
    <w:rsid w:val="00873812"/>
    <w:rsid w:val="00873952"/>
    <w:rsid w:val="00874058"/>
    <w:rsid w:val="00874242"/>
    <w:rsid w:val="00874553"/>
    <w:rsid w:val="00875399"/>
    <w:rsid w:val="00875485"/>
    <w:rsid w:val="00875793"/>
    <w:rsid w:val="008759BE"/>
    <w:rsid w:val="00876565"/>
    <w:rsid w:val="00876753"/>
    <w:rsid w:val="00877FA3"/>
    <w:rsid w:val="00881556"/>
    <w:rsid w:val="00881D2E"/>
    <w:rsid w:val="00883207"/>
    <w:rsid w:val="00883511"/>
    <w:rsid w:val="0088368B"/>
    <w:rsid w:val="00883F95"/>
    <w:rsid w:val="0088460D"/>
    <w:rsid w:val="00884781"/>
    <w:rsid w:val="00885EBE"/>
    <w:rsid w:val="00885ED7"/>
    <w:rsid w:val="00886180"/>
    <w:rsid w:val="0088657E"/>
    <w:rsid w:val="00887C32"/>
    <w:rsid w:val="00887DD9"/>
    <w:rsid w:val="008901C8"/>
    <w:rsid w:val="00890C54"/>
    <w:rsid w:val="00890EF3"/>
    <w:rsid w:val="00891C51"/>
    <w:rsid w:val="00892873"/>
    <w:rsid w:val="00893640"/>
    <w:rsid w:val="00894ACB"/>
    <w:rsid w:val="00894BD1"/>
    <w:rsid w:val="008959FA"/>
    <w:rsid w:val="00896DD3"/>
    <w:rsid w:val="008978D8"/>
    <w:rsid w:val="008A0242"/>
    <w:rsid w:val="008A06AF"/>
    <w:rsid w:val="008A0AAF"/>
    <w:rsid w:val="008A125C"/>
    <w:rsid w:val="008A2420"/>
    <w:rsid w:val="008A2ED0"/>
    <w:rsid w:val="008A35AD"/>
    <w:rsid w:val="008A4085"/>
    <w:rsid w:val="008A455F"/>
    <w:rsid w:val="008A502B"/>
    <w:rsid w:val="008A5537"/>
    <w:rsid w:val="008A574E"/>
    <w:rsid w:val="008A575B"/>
    <w:rsid w:val="008A61A0"/>
    <w:rsid w:val="008A626B"/>
    <w:rsid w:val="008A654F"/>
    <w:rsid w:val="008A6917"/>
    <w:rsid w:val="008A6D48"/>
    <w:rsid w:val="008A7204"/>
    <w:rsid w:val="008A7AA5"/>
    <w:rsid w:val="008B01DD"/>
    <w:rsid w:val="008B0AE6"/>
    <w:rsid w:val="008B1AAB"/>
    <w:rsid w:val="008B1EA3"/>
    <w:rsid w:val="008B2610"/>
    <w:rsid w:val="008B2B41"/>
    <w:rsid w:val="008B3033"/>
    <w:rsid w:val="008B4319"/>
    <w:rsid w:val="008B455C"/>
    <w:rsid w:val="008B4B33"/>
    <w:rsid w:val="008B56DD"/>
    <w:rsid w:val="008B59DE"/>
    <w:rsid w:val="008B5DF5"/>
    <w:rsid w:val="008B61D2"/>
    <w:rsid w:val="008B625A"/>
    <w:rsid w:val="008B76BC"/>
    <w:rsid w:val="008B7769"/>
    <w:rsid w:val="008B7D3B"/>
    <w:rsid w:val="008C0566"/>
    <w:rsid w:val="008C07BA"/>
    <w:rsid w:val="008C0F5F"/>
    <w:rsid w:val="008C1630"/>
    <w:rsid w:val="008C1688"/>
    <w:rsid w:val="008C2069"/>
    <w:rsid w:val="008C2829"/>
    <w:rsid w:val="008C29E5"/>
    <w:rsid w:val="008C29F5"/>
    <w:rsid w:val="008C2B2C"/>
    <w:rsid w:val="008C33F4"/>
    <w:rsid w:val="008C38B3"/>
    <w:rsid w:val="008C3BFA"/>
    <w:rsid w:val="008C48E2"/>
    <w:rsid w:val="008C5626"/>
    <w:rsid w:val="008C668B"/>
    <w:rsid w:val="008C6B1B"/>
    <w:rsid w:val="008D00A7"/>
    <w:rsid w:val="008D11B6"/>
    <w:rsid w:val="008D1410"/>
    <w:rsid w:val="008D15E7"/>
    <w:rsid w:val="008D24AF"/>
    <w:rsid w:val="008D28A9"/>
    <w:rsid w:val="008D2A42"/>
    <w:rsid w:val="008D2BB9"/>
    <w:rsid w:val="008D3C9C"/>
    <w:rsid w:val="008D45E4"/>
    <w:rsid w:val="008D66FE"/>
    <w:rsid w:val="008D6A9E"/>
    <w:rsid w:val="008D6F8F"/>
    <w:rsid w:val="008D7186"/>
    <w:rsid w:val="008D7ECB"/>
    <w:rsid w:val="008E0247"/>
    <w:rsid w:val="008E0698"/>
    <w:rsid w:val="008E1C85"/>
    <w:rsid w:val="008E3F1B"/>
    <w:rsid w:val="008E4116"/>
    <w:rsid w:val="008E415F"/>
    <w:rsid w:val="008E5672"/>
    <w:rsid w:val="008E58BE"/>
    <w:rsid w:val="008E5B80"/>
    <w:rsid w:val="008E5BC9"/>
    <w:rsid w:val="008E5C2B"/>
    <w:rsid w:val="008E623D"/>
    <w:rsid w:val="008E65C7"/>
    <w:rsid w:val="008E6924"/>
    <w:rsid w:val="008E6A4E"/>
    <w:rsid w:val="008E6A8D"/>
    <w:rsid w:val="008F0763"/>
    <w:rsid w:val="008F1BFE"/>
    <w:rsid w:val="008F1FA6"/>
    <w:rsid w:val="008F2025"/>
    <w:rsid w:val="008F2C3B"/>
    <w:rsid w:val="008F36D3"/>
    <w:rsid w:val="008F36F0"/>
    <w:rsid w:val="008F379B"/>
    <w:rsid w:val="008F3F8A"/>
    <w:rsid w:val="008F5225"/>
    <w:rsid w:val="008F5D5E"/>
    <w:rsid w:val="008F5EE5"/>
    <w:rsid w:val="008F619F"/>
    <w:rsid w:val="008F69D0"/>
    <w:rsid w:val="008F6D83"/>
    <w:rsid w:val="008F71AF"/>
    <w:rsid w:val="008F7F9C"/>
    <w:rsid w:val="009000CE"/>
    <w:rsid w:val="0090017F"/>
    <w:rsid w:val="0090033F"/>
    <w:rsid w:val="009007F2"/>
    <w:rsid w:val="00900B72"/>
    <w:rsid w:val="00901075"/>
    <w:rsid w:val="009012E5"/>
    <w:rsid w:val="009015E0"/>
    <w:rsid w:val="009045E8"/>
    <w:rsid w:val="00905B9A"/>
    <w:rsid w:val="0090666D"/>
    <w:rsid w:val="00906B2B"/>
    <w:rsid w:val="00906B55"/>
    <w:rsid w:val="0090708E"/>
    <w:rsid w:val="00907121"/>
    <w:rsid w:val="009075D1"/>
    <w:rsid w:val="009113C4"/>
    <w:rsid w:val="00911B0B"/>
    <w:rsid w:val="00911B96"/>
    <w:rsid w:val="00911EA0"/>
    <w:rsid w:val="00912051"/>
    <w:rsid w:val="00912B9C"/>
    <w:rsid w:val="0091306D"/>
    <w:rsid w:val="00913364"/>
    <w:rsid w:val="00914E21"/>
    <w:rsid w:val="009156A0"/>
    <w:rsid w:val="00915D05"/>
    <w:rsid w:val="00916187"/>
    <w:rsid w:val="00916586"/>
    <w:rsid w:val="009172C0"/>
    <w:rsid w:val="00920E7F"/>
    <w:rsid w:val="009219BE"/>
    <w:rsid w:val="00921A34"/>
    <w:rsid w:val="00921B6C"/>
    <w:rsid w:val="00922B62"/>
    <w:rsid w:val="00922C48"/>
    <w:rsid w:val="00922F19"/>
    <w:rsid w:val="0092352E"/>
    <w:rsid w:val="00923E88"/>
    <w:rsid w:val="0092568B"/>
    <w:rsid w:val="009261DE"/>
    <w:rsid w:val="00926428"/>
    <w:rsid w:val="00926E2C"/>
    <w:rsid w:val="0092727F"/>
    <w:rsid w:val="00927C4C"/>
    <w:rsid w:val="00927E5A"/>
    <w:rsid w:val="00927E6F"/>
    <w:rsid w:val="0093114E"/>
    <w:rsid w:val="00931815"/>
    <w:rsid w:val="00931A27"/>
    <w:rsid w:val="009322D7"/>
    <w:rsid w:val="009324D2"/>
    <w:rsid w:val="00932B2C"/>
    <w:rsid w:val="00932DB5"/>
    <w:rsid w:val="00932DDE"/>
    <w:rsid w:val="00933232"/>
    <w:rsid w:val="00933632"/>
    <w:rsid w:val="00934E26"/>
    <w:rsid w:val="0093595A"/>
    <w:rsid w:val="0093691E"/>
    <w:rsid w:val="00936E18"/>
    <w:rsid w:val="00936F3A"/>
    <w:rsid w:val="00937280"/>
    <w:rsid w:val="009375B1"/>
    <w:rsid w:val="00937983"/>
    <w:rsid w:val="009406D7"/>
    <w:rsid w:val="00940DB7"/>
    <w:rsid w:val="00941719"/>
    <w:rsid w:val="0094176D"/>
    <w:rsid w:val="00942A3F"/>
    <w:rsid w:val="00942B35"/>
    <w:rsid w:val="009434C5"/>
    <w:rsid w:val="00943632"/>
    <w:rsid w:val="00943DB2"/>
    <w:rsid w:val="0094463E"/>
    <w:rsid w:val="009446F0"/>
    <w:rsid w:val="00944958"/>
    <w:rsid w:val="009450DF"/>
    <w:rsid w:val="00945479"/>
    <w:rsid w:val="00945883"/>
    <w:rsid w:val="00945EE6"/>
    <w:rsid w:val="0094608F"/>
    <w:rsid w:val="00946CC3"/>
    <w:rsid w:val="00946D5A"/>
    <w:rsid w:val="00946F59"/>
    <w:rsid w:val="00946FD5"/>
    <w:rsid w:val="0094745F"/>
    <w:rsid w:val="00947B8A"/>
    <w:rsid w:val="00950032"/>
    <w:rsid w:val="0095011B"/>
    <w:rsid w:val="0095093F"/>
    <w:rsid w:val="00950A9D"/>
    <w:rsid w:val="009511F5"/>
    <w:rsid w:val="0095143D"/>
    <w:rsid w:val="0095231F"/>
    <w:rsid w:val="0095280F"/>
    <w:rsid w:val="00952F61"/>
    <w:rsid w:val="00953926"/>
    <w:rsid w:val="009539EE"/>
    <w:rsid w:val="0095405A"/>
    <w:rsid w:val="0095435A"/>
    <w:rsid w:val="009549E2"/>
    <w:rsid w:val="00954DA2"/>
    <w:rsid w:val="00954FF1"/>
    <w:rsid w:val="00956750"/>
    <w:rsid w:val="0095699A"/>
    <w:rsid w:val="009574A6"/>
    <w:rsid w:val="00957596"/>
    <w:rsid w:val="00957A28"/>
    <w:rsid w:val="009616C6"/>
    <w:rsid w:val="00961F88"/>
    <w:rsid w:val="00962C94"/>
    <w:rsid w:val="009632B8"/>
    <w:rsid w:val="009633BF"/>
    <w:rsid w:val="00963D86"/>
    <w:rsid w:val="00964631"/>
    <w:rsid w:val="00964902"/>
    <w:rsid w:val="00966621"/>
    <w:rsid w:val="009666DF"/>
    <w:rsid w:val="00967F5D"/>
    <w:rsid w:val="009705F5"/>
    <w:rsid w:val="00970633"/>
    <w:rsid w:val="00971DEB"/>
    <w:rsid w:val="00972A46"/>
    <w:rsid w:val="009736CB"/>
    <w:rsid w:val="00973904"/>
    <w:rsid w:val="00974055"/>
    <w:rsid w:val="00974735"/>
    <w:rsid w:val="009748CE"/>
    <w:rsid w:val="00974DE3"/>
    <w:rsid w:val="009754D9"/>
    <w:rsid w:val="00975A11"/>
    <w:rsid w:val="00975E2D"/>
    <w:rsid w:val="00975EB1"/>
    <w:rsid w:val="00975F1D"/>
    <w:rsid w:val="00976146"/>
    <w:rsid w:val="00976824"/>
    <w:rsid w:val="0097689B"/>
    <w:rsid w:val="00977930"/>
    <w:rsid w:val="009779A3"/>
    <w:rsid w:val="009779CD"/>
    <w:rsid w:val="00980245"/>
    <w:rsid w:val="00980C93"/>
    <w:rsid w:val="00980F74"/>
    <w:rsid w:val="00981300"/>
    <w:rsid w:val="00983290"/>
    <w:rsid w:val="009837B9"/>
    <w:rsid w:val="00983B2F"/>
    <w:rsid w:val="00984888"/>
    <w:rsid w:val="00984AB9"/>
    <w:rsid w:val="00985DFC"/>
    <w:rsid w:val="00985E7A"/>
    <w:rsid w:val="00986716"/>
    <w:rsid w:val="0098692B"/>
    <w:rsid w:val="00987469"/>
    <w:rsid w:val="00987C96"/>
    <w:rsid w:val="00987D61"/>
    <w:rsid w:val="0099007E"/>
    <w:rsid w:val="009925B2"/>
    <w:rsid w:val="00992A22"/>
    <w:rsid w:val="009930DC"/>
    <w:rsid w:val="0099424C"/>
    <w:rsid w:val="009947B3"/>
    <w:rsid w:val="0099487F"/>
    <w:rsid w:val="00994EC4"/>
    <w:rsid w:val="00997E87"/>
    <w:rsid w:val="00997FB3"/>
    <w:rsid w:val="009A04F7"/>
    <w:rsid w:val="009A0A38"/>
    <w:rsid w:val="009A1069"/>
    <w:rsid w:val="009A1583"/>
    <w:rsid w:val="009A1C1C"/>
    <w:rsid w:val="009A2106"/>
    <w:rsid w:val="009A5D65"/>
    <w:rsid w:val="009A71F9"/>
    <w:rsid w:val="009B0477"/>
    <w:rsid w:val="009B0BC7"/>
    <w:rsid w:val="009B1580"/>
    <w:rsid w:val="009B282B"/>
    <w:rsid w:val="009B2AEA"/>
    <w:rsid w:val="009B2CC6"/>
    <w:rsid w:val="009B4109"/>
    <w:rsid w:val="009B4D3B"/>
    <w:rsid w:val="009B56D7"/>
    <w:rsid w:val="009B5B15"/>
    <w:rsid w:val="009B5EDF"/>
    <w:rsid w:val="009B749F"/>
    <w:rsid w:val="009C0ADF"/>
    <w:rsid w:val="009C194A"/>
    <w:rsid w:val="009C19F1"/>
    <w:rsid w:val="009C2677"/>
    <w:rsid w:val="009C29DA"/>
    <w:rsid w:val="009C2B2A"/>
    <w:rsid w:val="009C2C5A"/>
    <w:rsid w:val="009C2E92"/>
    <w:rsid w:val="009C45BA"/>
    <w:rsid w:val="009C516B"/>
    <w:rsid w:val="009C54CA"/>
    <w:rsid w:val="009C568D"/>
    <w:rsid w:val="009C57BE"/>
    <w:rsid w:val="009C5BED"/>
    <w:rsid w:val="009C6209"/>
    <w:rsid w:val="009C652F"/>
    <w:rsid w:val="009C6679"/>
    <w:rsid w:val="009C6B17"/>
    <w:rsid w:val="009C767A"/>
    <w:rsid w:val="009D185E"/>
    <w:rsid w:val="009D33E4"/>
    <w:rsid w:val="009D34D7"/>
    <w:rsid w:val="009D3F1B"/>
    <w:rsid w:val="009D431E"/>
    <w:rsid w:val="009D44D8"/>
    <w:rsid w:val="009D4769"/>
    <w:rsid w:val="009D4F23"/>
    <w:rsid w:val="009D544E"/>
    <w:rsid w:val="009D5857"/>
    <w:rsid w:val="009D5BAF"/>
    <w:rsid w:val="009D5D7B"/>
    <w:rsid w:val="009D5F86"/>
    <w:rsid w:val="009D6C0A"/>
    <w:rsid w:val="009D6E88"/>
    <w:rsid w:val="009D78A7"/>
    <w:rsid w:val="009E03D7"/>
    <w:rsid w:val="009E05E1"/>
    <w:rsid w:val="009E0BE0"/>
    <w:rsid w:val="009E0C84"/>
    <w:rsid w:val="009E0CE3"/>
    <w:rsid w:val="009E1468"/>
    <w:rsid w:val="009E1B41"/>
    <w:rsid w:val="009E1CE3"/>
    <w:rsid w:val="009E217B"/>
    <w:rsid w:val="009E24EC"/>
    <w:rsid w:val="009E282A"/>
    <w:rsid w:val="009E2ABF"/>
    <w:rsid w:val="009E372A"/>
    <w:rsid w:val="009E38DF"/>
    <w:rsid w:val="009E3E33"/>
    <w:rsid w:val="009E4022"/>
    <w:rsid w:val="009E44BD"/>
    <w:rsid w:val="009E4B10"/>
    <w:rsid w:val="009E4D57"/>
    <w:rsid w:val="009E5F2D"/>
    <w:rsid w:val="009E5FC9"/>
    <w:rsid w:val="009E66A7"/>
    <w:rsid w:val="009E6BD7"/>
    <w:rsid w:val="009E6E93"/>
    <w:rsid w:val="009E7D26"/>
    <w:rsid w:val="009F024E"/>
    <w:rsid w:val="009F0F38"/>
    <w:rsid w:val="009F224A"/>
    <w:rsid w:val="009F2A54"/>
    <w:rsid w:val="009F3767"/>
    <w:rsid w:val="009F501A"/>
    <w:rsid w:val="009F57E6"/>
    <w:rsid w:val="009F5FA1"/>
    <w:rsid w:val="009F6EDC"/>
    <w:rsid w:val="009F78C7"/>
    <w:rsid w:val="00A0140B"/>
    <w:rsid w:val="00A01D74"/>
    <w:rsid w:val="00A01D93"/>
    <w:rsid w:val="00A03620"/>
    <w:rsid w:val="00A0379C"/>
    <w:rsid w:val="00A0388D"/>
    <w:rsid w:val="00A03950"/>
    <w:rsid w:val="00A03E48"/>
    <w:rsid w:val="00A0454A"/>
    <w:rsid w:val="00A04617"/>
    <w:rsid w:val="00A0465A"/>
    <w:rsid w:val="00A046E5"/>
    <w:rsid w:val="00A049F8"/>
    <w:rsid w:val="00A04B02"/>
    <w:rsid w:val="00A050F2"/>
    <w:rsid w:val="00A069CB"/>
    <w:rsid w:val="00A06DB0"/>
    <w:rsid w:val="00A10777"/>
    <w:rsid w:val="00A12933"/>
    <w:rsid w:val="00A12B20"/>
    <w:rsid w:val="00A12DDA"/>
    <w:rsid w:val="00A13A6E"/>
    <w:rsid w:val="00A13D18"/>
    <w:rsid w:val="00A148B0"/>
    <w:rsid w:val="00A14ACD"/>
    <w:rsid w:val="00A14FBE"/>
    <w:rsid w:val="00A15468"/>
    <w:rsid w:val="00A16103"/>
    <w:rsid w:val="00A2031F"/>
    <w:rsid w:val="00A20631"/>
    <w:rsid w:val="00A2065F"/>
    <w:rsid w:val="00A20D0B"/>
    <w:rsid w:val="00A215AC"/>
    <w:rsid w:val="00A21C24"/>
    <w:rsid w:val="00A21D11"/>
    <w:rsid w:val="00A220D8"/>
    <w:rsid w:val="00A22668"/>
    <w:rsid w:val="00A22C95"/>
    <w:rsid w:val="00A23B4C"/>
    <w:rsid w:val="00A24260"/>
    <w:rsid w:val="00A2441B"/>
    <w:rsid w:val="00A24A16"/>
    <w:rsid w:val="00A24F9E"/>
    <w:rsid w:val="00A250C1"/>
    <w:rsid w:val="00A25534"/>
    <w:rsid w:val="00A262F0"/>
    <w:rsid w:val="00A267D0"/>
    <w:rsid w:val="00A269C2"/>
    <w:rsid w:val="00A27949"/>
    <w:rsid w:val="00A27CFD"/>
    <w:rsid w:val="00A27EC4"/>
    <w:rsid w:val="00A3021C"/>
    <w:rsid w:val="00A303B5"/>
    <w:rsid w:val="00A3042C"/>
    <w:rsid w:val="00A307F8"/>
    <w:rsid w:val="00A31813"/>
    <w:rsid w:val="00A320D9"/>
    <w:rsid w:val="00A33039"/>
    <w:rsid w:val="00A33AFF"/>
    <w:rsid w:val="00A34968"/>
    <w:rsid w:val="00A35AF5"/>
    <w:rsid w:val="00A36173"/>
    <w:rsid w:val="00A362C7"/>
    <w:rsid w:val="00A36F39"/>
    <w:rsid w:val="00A37655"/>
    <w:rsid w:val="00A37C26"/>
    <w:rsid w:val="00A4009E"/>
    <w:rsid w:val="00A406DE"/>
    <w:rsid w:val="00A4071B"/>
    <w:rsid w:val="00A41C19"/>
    <w:rsid w:val="00A41DE7"/>
    <w:rsid w:val="00A42338"/>
    <w:rsid w:val="00A4359C"/>
    <w:rsid w:val="00A446A5"/>
    <w:rsid w:val="00A44DAC"/>
    <w:rsid w:val="00A45569"/>
    <w:rsid w:val="00A45F11"/>
    <w:rsid w:val="00A45F66"/>
    <w:rsid w:val="00A46F3C"/>
    <w:rsid w:val="00A508D7"/>
    <w:rsid w:val="00A50A97"/>
    <w:rsid w:val="00A51290"/>
    <w:rsid w:val="00A51351"/>
    <w:rsid w:val="00A515F6"/>
    <w:rsid w:val="00A5185E"/>
    <w:rsid w:val="00A51EB1"/>
    <w:rsid w:val="00A52BE0"/>
    <w:rsid w:val="00A540B5"/>
    <w:rsid w:val="00A54F33"/>
    <w:rsid w:val="00A552A9"/>
    <w:rsid w:val="00A555AA"/>
    <w:rsid w:val="00A55A0E"/>
    <w:rsid w:val="00A55C74"/>
    <w:rsid w:val="00A5601B"/>
    <w:rsid w:val="00A560F7"/>
    <w:rsid w:val="00A565F7"/>
    <w:rsid w:val="00A574DF"/>
    <w:rsid w:val="00A57C89"/>
    <w:rsid w:val="00A6181A"/>
    <w:rsid w:val="00A61820"/>
    <w:rsid w:val="00A61861"/>
    <w:rsid w:val="00A61D63"/>
    <w:rsid w:val="00A61D9B"/>
    <w:rsid w:val="00A61E79"/>
    <w:rsid w:val="00A628BE"/>
    <w:rsid w:val="00A62D65"/>
    <w:rsid w:val="00A636D4"/>
    <w:rsid w:val="00A63D1E"/>
    <w:rsid w:val="00A66537"/>
    <w:rsid w:val="00A668E6"/>
    <w:rsid w:val="00A67ADA"/>
    <w:rsid w:val="00A67D02"/>
    <w:rsid w:val="00A70383"/>
    <w:rsid w:val="00A703F6"/>
    <w:rsid w:val="00A70F28"/>
    <w:rsid w:val="00A72379"/>
    <w:rsid w:val="00A72C32"/>
    <w:rsid w:val="00A73AD0"/>
    <w:rsid w:val="00A73E51"/>
    <w:rsid w:val="00A7422C"/>
    <w:rsid w:val="00A745D9"/>
    <w:rsid w:val="00A746CE"/>
    <w:rsid w:val="00A758ED"/>
    <w:rsid w:val="00A75B6F"/>
    <w:rsid w:val="00A76502"/>
    <w:rsid w:val="00A76AF7"/>
    <w:rsid w:val="00A76B15"/>
    <w:rsid w:val="00A77363"/>
    <w:rsid w:val="00A77BD6"/>
    <w:rsid w:val="00A77C0E"/>
    <w:rsid w:val="00A80B70"/>
    <w:rsid w:val="00A811F0"/>
    <w:rsid w:val="00A81507"/>
    <w:rsid w:val="00A82167"/>
    <w:rsid w:val="00A8355C"/>
    <w:rsid w:val="00A84056"/>
    <w:rsid w:val="00A8432A"/>
    <w:rsid w:val="00A84C74"/>
    <w:rsid w:val="00A851D3"/>
    <w:rsid w:val="00A85C52"/>
    <w:rsid w:val="00A86243"/>
    <w:rsid w:val="00A87091"/>
    <w:rsid w:val="00A877BB"/>
    <w:rsid w:val="00A8797A"/>
    <w:rsid w:val="00A90AEE"/>
    <w:rsid w:val="00A90CB4"/>
    <w:rsid w:val="00A9131F"/>
    <w:rsid w:val="00A915B3"/>
    <w:rsid w:val="00A91FB3"/>
    <w:rsid w:val="00A92CA6"/>
    <w:rsid w:val="00A92EDD"/>
    <w:rsid w:val="00A935E9"/>
    <w:rsid w:val="00A93B56"/>
    <w:rsid w:val="00A95103"/>
    <w:rsid w:val="00A95174"/>
    <w:rsid w:val="00A96270"/>
    <w:rsid w:val="00A96790"/>
    <w:rsid w:val="00A9769C"/>
    <w:rsid w:val="00AA015C"/>
    <w:rsid w:val="00AA0626"/>
    <w:rsid w:val="00AA08FA"/>
    <w:rsid w:val="00AA0ED8"/>
    <w:rsid w:val="00AA1403"/>
    <w:rsid w:val="00AA1A1F"/>
    <w:rsid w:val="00AA45C3"/>
    <w:rsid w:val="00AA47FB"/>
    <w:rsid w:val="00AA63C6"/>
    <w:rsid w:val="00AA6821"/>
    <w:rsid w:val="00AA761F"/>
    <w:rsid w:val="00AB0132"/>
    <w:rsid w:val="00AB02DE"/>
    <w:rsid w:val="00AB0559"/>
    <w:rsid w:val="00AB066E"/>
    <w:rsid w:val="00AB072E"/>
    <w:rsid w:val="00AB14A5"/>
    <w:rsid w:val="00AB16A1"/>
    <w:rsid w:val="00AB16C1"/>
    <w:rsid w:val="00AB1D03"/>
    <w:rsid w:val="00AB2A23"/>
    <w:rsid w:val="00AB2F96"/>
    <w:rsid w:val="00AB37E1"/>
    <w:rsid w:val="00AB3940"/>
    <w:rsid w:val="00AB3BAE"/>
    <w:rsid w:val="00AB3DB8"/>
    <w:rsid w:val="00AB413A"/>
    <w:rsid w:val="00AB44CC"/>
    <w:rsid w:val="00AB453E"/>
    <w:rsid w:val="00AB50BA"/>
    <w:rsid w:val="00AB594F"/>
    <w:rsid w:val="00AB5C20"/>
    <w:rsid w:val="00AB5DFB"/>
    <w:rsid w:val="00AB66A4"/>
    <w:rsid w:val="00AB6BF1"/>
    <w:rsid w:val="00AB7847"/>
    <w:rsid w:val="00AB7B7E"/>
    <w:rsid w:val="00AC0DF1"/>
    <w:rsid w:val="00AC2B58"/>
    <w:rsid w:val="00AC2C11"/>
    <w:rsid w:val="00AC2D06"/>
    <w:rsid w:val="00AC30EA"/>
    <w:rsid w:val="00AC391B"/>
    <w:rsid w:val="00AC4295"/>
    <w:rsid w:val="00AC44C3"/>
    <w:rsid w:val="00AC48C4"/>
    <w:rsid w:val="00AC4CF2"/>
    <w:rsid w:val="00AC4F4E"/>
    <w:rsid w:val="00AC6303"/>
    <w:rsid w:val="00AC6A23"/>
    <w:rsid w:val="00AC6EE9"/>
    <w:rsid w:val="00AC7496"/>
    <w:rsid w:val="00AC7995"/>
    <w:rsid w:val="00AD00F2"/>
    <w:rsid w:val="00AD06F4"/>
    <w:rsid w:val="00AD07E3"/>
    <w:rsid w:val="00AD07EE"/>
    <w:rsid w:val="00AD184D"/>
    <w:rsid w:val="00AD1B45"/>
    <w:rsid w:val="00AD1D82"/>
    <w:rsid w:val="00AD1FF4"/>
    <w:rsid w:val="00AD247D"/>
    <w:rsid w:val="00AD32C2"/>
    <w:rsid w:val="00AD36AA"/>
    <w:rsid w:val="00AD3BA2"/>
    <w:rsid w:val="00AD5521"/>
    <w:rsid w:val="00AD5C68"/>
    <w:rsid w:val="00AD5FFB"/>
    <w:rsid w:val="00AD6CE7"/>
    <w:rsid w:val="00AD74B6"/>
    <w:rsid w:val="00AD776E"/>
    <w:rsid w:val="00AE03EA"/>
    <w:rsid w:val="00AE058B"/>
    <w:rsid w:val="00AE0B6E"/>
    <w:rsid w:val="00AE13DE"/>
    <w:rsid w:val="00AE1403"/>
    <w:rsid w:val="00AE15FF"/>
    <w:rsid w:val="00AE1C3C"/>
    <w:rsid w:val="00AE1E42"/>
    <w:rsid w:val="00AE1F39"/>
    <w:rsid w:val="00AE239C"/>
    <w:rsid w:val="00AE2A20"/>
    <w:rsid w:val="00AE3D18"/>
    <w:rsid w:val="00AE3D74"/>
    <w:rsid w:val="00AE417D"/>
    <w:rsid w:val="00AE4374"/>
    <w:rsid w:val="00AE547D"/>
    <w:rsid w:val="00AE5AB0"/>
    <w:rsid w:val="00AE62C3"/>
    <w:rsid w:val="00AE65C7"/>
    <w:rsid w:val="00AE762D"/>
    <w:rsid w:val="00AE7827"/>
    <w:rsid w:val="00AE7A9D"/>
    <w:rsid w:val="00AE7AB0"/>
    <w:rsid w:val="00AF0129"/>
    <w:rsid w:val="00AF0384"/>
    <w:rsid w:val="00AF0AF3"/>
    <w:rsid w:val="00AF1E0C"/>
    <w:rsid w:val="00AF31F8"/>
    <w:rsid w:val="00AF3BED"/>
    <w:rsid w:val="00AF4775"/>
    <w:rsid w:val="00AF5392"/>
    <w:rsid w:val="00AF5F44"/>
    <w:rsid w:val="00AF63DF"/>
    <w:rsid w:val="00AF6B41"/>
    <w:rsid w:val="00AF7E60"/>
    <w:rsid w:val="00AF7F86"/>
    <w:rsid w:val="00AF7FC2"/>
    <w:rsid w:val="00B0035F"/>
    <w:rsid w:val="00B010F5"/>
    <w:rsid w:val="00B0118B"/>
    <w:rsid w:val="00B0128A"/>
    <w:rsid w:val="00B01DD2"/>
    <w:rsid w:val="00B0208C"/>
    <w:rsid w:val="00B021F4"/>
    <w:rsid w:val="00B02EBC"/>
    <w:rsid w:val="00B02FB9"/>
    <w:rsid w:val="00B0371B"/>
    <w:rsid w:val="00B03915"/>
    <w:rsid w:val="00B04282"/>
    <w:rsid w:val="00B05D2B"/>
    <w:rsid w:val="00B06353"/>
    <w:rsid w:val="00B0699A"/>
    <w:rsid w:val="00B06C63"/>
    <w:rsid w:val="00B06F1A"/>
    <w:rsid w:val="00B079DE"/>
    <w:rsid w:val="00B1026B"/>
    <w:rsid w:val="00B111EE"/>
    <w:rsid w:val="00B11A16"/>
    <w:rsid w:val="00B11EAE"/>
    <w:rsid w:val="00B123BB"/>
    <w:rsid w:val="00B12582"/>
    <w:rsid w:val="00B13C84"/>
    <w:rsid w:val="00B13F3B"/>
    <w:rsid w:val="00B150FC"/>
    <w:rsid w:val="00B158DA"/>
    <w:rsid w:val="00B1620C"/>
    <w:rsid w:val="00B16CE6"/>
    <w:rsid w:val="00B177F6"/>
    <w:rsid w:val="00B17A82"/>
    <w:rsid w:val="00B17C82"/>
    <w:rsid w:val="00B2135F"/>
    <w:rsid w:val="00B225FE"/>
    <w:rsid w:val="00B22FA3"/>
    <w:rsid w:val="00B22FA4"/>
    <w:rsid w:val="00B233EE"/>
    <w:rsid w:val="00B237B3"/>
    <w:rsid w:val="00B237D0"/>
    <w:rsid w:val="00B24725"/>
    <w:rsid w:val="00B24D48"/>
    <w:rsid w:val="00B24F9D"/>
    <w:rsid w:val="00B251F2"/>
    <w:rsid w:val="00B25ACA"/>
    <w:rsid w:val="00B25C9D"/>
    <w:rsid w:val="00B26C0A"/>
    <w:rsid w:val="00B2733F"/>
    <w:rsid w:val="00B27BF8"/>
    <w:rsid w:val="00B300E3"/>
    <w:rsid w:val="00B32A9F"/>
    <w:rsid w:val="00B32D6C"/>
    <w:rsid w:val="00B3349D"/>
    <w:rsid w:val="00B335BA"/>
    <w:rsid w:val="00B339AE"/>
    <w:rsid w:val="00B33D0F"/>
    <w:rsid w:val="00B34409"/>
    <w:rsid w:val="00B34881"/>
    <w:rsid w:val="00B34E4D"/>
    <w:rsid w:val="00B35123"/>
    <w:rsid w:val="00B355FA"/>
    <w:rsid w:val="00B35F8B"/>
    <w:rsid w:val="00B35FE4"/>
    <w:rsid w:val="00B361A0"/>
    <w:rsid w:val="00B37B3D"/>
    <w:rsid w:val="00B37C2F"/>
    <w:rsid w:val="00B40022"/>
    <w:rsid w:val="00B4013A"/>
    <w:rsid w:val="00B4025F"/>
    <w:rsid w:val="00B4072C"/>
    <w:rsid w:val="00B407D7"/>
    <w:rsid w:val="00B40C18"/>
    <w:rsid w:val="00B41180"/>
    <w:rsid w:val="00B41CD4"/>
    <w:rsid w:val="00B41ED3"/>
    <w:rsid w:val="00B420AD"/>
    <w:rsid w:val="00B42A61"/>
    <w:rsid w:val="00B43328"/>
    <w:rsid w:val="00B43420"/>
    <w:rsid w:val="00B440DD"/>
    <w:rsid w:val="00B44AAD"/>
    <w:rsid w:val="00B45916"/>
    <w:rsid w:val="00B45E8B"/>
    <w:rsid w:val="00B4717B"/>
    <w:rsid w:val="00B47CC0"/>
    <w:rsid w:val="00B47CD5"/>
    <w:rsid w:val="00B47ECD"/>
    <w:rsid w:val="00B50751"/>
    <w:rsid w:val="00B5097A"/>
    <w:rsid w:val="00B516B6"/>
    <w:rsid w:val="00B51712"/>
    <w:rsid w:val="00B52243"/>
    <w:rsid w:val="00B525ED"/>
    <w:rsid w:val="00B52609"/>
    <w:rsid w:val="00B52612"/>
    <w:rsid w:val="00B52665"/>
    <w:rsid w:val="00B541E0"/>
    <w:rsid w:val="00B54347"/>
    <w:rsid w:val="00B555D8"/>
    <w:rsid w:val="00B55E1F"/>
    <w:rsid w:val="00B55E3E"/>
    <w:rsid w:val="00B561BD"/>
    <w:rsid w:val="00B56C4D"/>
    <w:rsid w:val="00B570A7"/>
    <w:rsid w:val="00B57531"/>
    <w:rsid w:val="00B60891"/>
    <w:rsid w:val="00B60B8E"/>
    <w:rsid w:val="00B60CD3"/>
    <w:rsid w:val="00B61306"/>
    <w:rsid w:val="00B6168C"/>
    <w:rsid w:val="00B61F00"/>
    <w:rsid w:val="00B626A4"/>
    <w:rsid w:val="00B628E1"/>
    <w:rsid w:val="00B632D1"/>
    <w:rsid w:val="00B63580"/>
    <w:rsid w:val="00B63CBE"/>
    <w:rsid w:val="00B641FC"/>
    <w:rsid w:val="00B65DED"/>
    <w:rsid w:val="00B65EC6"/>
    <w:rsid w:val="00B65FC9"/>
    <w:rsid w:val="00B66200"/>
    <w:rsid w:val="00B66224"/>
    <w:rsid w:val="00B674E7"/>
    <w:rsid w:val="00B7026B"/>
    <w:rsid w:val="00B70FC1"/>
    <w:rsid w:val="00B7171F"/>
    <w:rsid w:val="00B744E2"/>
    <w:rsid w:val="00B74EB2"/>
    <w:rsid w:val="00B75282"/>
    <w:rsid w:val="00B75899"/>
    <w:rsid w:val="00B7608F"/>
    <w:rsid w:val="00B800A1"/>
    <w:rsid w:val="00B80DDB"/>
    <w:rsid w:val="00B816E4"/>
    <w:rsid w:val="00B81E81"/>
    <w:rsid w:val="00B8251D"/>
    <w:rsid w:val="00B8286B"/>
    <w:rsid w:val="00B82910"/>
    <w:rsid w:val="00B829B2"/>
    <w:rsid w:val="00B82F26"/>
    <w:rsid w:val="00B83D87"/>
    <w:rsid w:val="00B846EB"/>
    <w:rsid w:val="00B854F3"/>
    <w:rsid w:val="00B85692"/>
    <w:rsid w:val="00B85C7B"/>
    <w:rsid w:val="00B863C0"/>
    <w:rsid w:val="00B86A9D"/>
    <w:rsid w:val="00B86B3D"/>
    <w:rsid w:val="00B86C8E"/>
    <w:rsid w:val="00B8714B"/>
    <w:rsid w:val="00B87A16"/>
    <w:rsid w:val="00B9017F"/>
    <w:rsid w:val="00B90455"/>
    <w:rsid w:val="00B9081B"/>
    <w:rsid w:val="00B90A7D"/>
    <w:rsid w:val="00B915B7"/>
    <w:rsid w:val="00B91B45"/>
    <w:rsid w:val="00B9205F"/>
    <w:rsid w:val="00B92754"/>
    <w:rsid w:val="00B93A49"/>
    <w:rsid w:val="00B93F81"/>
    <w:rsid w:val="00B941D1"/>
    <w:rsid w:val="00B941E9"/>
    <w:rsid w:val="00B94246"/>
    <w:rsid w:val="00B96AD3"/>
    <w:rsid w:val="00B96B2F"/>
    <w:rsid w:val="00BA0682"/>
    <w:rsid w:val="00BA07C7"/>
    <w:rsid w:val="00BA0CAC"/>
    <w:rsid w:val="00BA1695"/>
    <w:rsid w:val="00BA27FC"/>
    <w:rsid w:val="00BA3D19"/>
    <w:rsid w:val="00BA489F"/>
    <w:rsid w:val="00BA4AB0"/>
    <w:rsid w:val="00BA4BCD"/>
    <w:rsid w:val="00BA56E3"/>
    <w:rsid w:val="00BA5A8C"/>
    <w:rsid w:val="00BA5B9D"/>
    <w:rsid w:val="00BA5F72"/>
    <w:rsid w:val="00BA6758"/>
    <w:rsid w:val="00BA7C4B"/>
    <w:rsid w:val="00BB08A7"/>
    <w:rsid w:val="00BB0C7E"/>
    <w:rsid w:val="00BB1090"/>
    <w:rsid w:val="00BB10D8"/>
    <w:rsid w:val="00BB2B2F"/>
    <w:rsid w:val="00BB2F2D"/>
    <w:rsid w:val="00BB37A6"/>
    <w:rsid w:val="00BB3A27"/>
    <w:rsid w:val="00BB3E92"/>
    <w:rsid w:val="00BB4752"/>
    <w:rsid w:val="00BB549F"/>
    <w:rsid w:val="00BB561C"/>
    <w:rsid w:val="00BB61AD"/>
    <w:rsid w:val="00BB719E"/>
    <w:rsid w:val="00BB74E3"/>
    <w:rsid w:val="00BB766F"/>
    <w:rsid w:val="00BB7DEA"/>
    <w:rsid w:val="00BC00A6"/>
    <w:rsid w:val="00BC0A1C"/>
    <w:rsid w:val="00BC0F40"/>
    <w:rsid w:val="00BC11C5"/>
    <w:rsid w:val="00BC14E8"/>
    <w:rsid w:val="00BC1710"/>
    <w:rsid w:val="00BC1C85"/>
    <w:rsid w:val="00BC283A"/>
    <w:rsid w:val="00BC2A31"/>
    <w:rsid w:val="00BC2B57"/>
    <w:rsid w:val="00BC5127"/>
    <w:rsid w:val="00BC5A0F"/>
    <w:rsid w:val="00BC5A3A"/>
    <w:rsid w:val="00BC60D7"/>
    <w:rsid w:val="00BC6B4D"/>
    <w:rsid w:val="00BC6CB0"/>
    <w:rsid w:val="00BC6FEE"/>
    <w:rsid w:val="00BC71E3"/>
    <w:rsid w:val="00BC72DE"/>
    <w:rsid w:val="00BC7DAC"/>
    <w:rsid w:val="00BD0169"/>
    <w:rsid w:val="00BD0183"/>
    <w:rsid w:val="00BD1AB5"/>
    <w:rsid w:val="00BD3B09"/>
    <w:rsid w:val="00BD5268"/>
    <w:rsid w:val="00BD5736"/>
    <w:rsid w:val="00BD57CF"/>
    <w:rsid w:val="00BD5B29"/>
    <w:rsid w:val="00BD5C60"/>
    <w:rsid w:val="00BD5D64"/>
    <w:rsid w:val="00BD64D2"/>
    <w:rsid w:val="00BD71EB"/>
    <w:rsid w:val="00BD74E8"/>
    <w:rsid w:val="00BD756C"/>
    <w:rsid w:val="00BD76C2"/>
    <w:rsid w:val="00BE02F0"/>
    <w:rsid w:val="00BE0C78"/>
    <w:rsid w:val="00BE1548"/>
    <w:rsid w:val="00BE1B1F"/>
    <w:rsid w:val="00BE1BF1"/>
    <w:rsid w:val="00BE2262"/>
    <w:rsid w:val="00BE2915"/>
    <w:rsid w:val="00BE2D3B"/>
    <w:rsid w:val="00BE368A"/>
    <w:rsid w:val="00BE390C"/>
    <w:rsid w:val="00BE3DE4"/>
    <w:rsid w:val="00BE3F6A"/>
    <w:rsid w:val="00BE5190"/>
    <w:rsid w:val="00BE54B3"/>
    <w:rsid w:val="00BE5C5D"/>
    <w:rsid w:val="00BE60E6"/>
    <w:rsid w:val="00BE748E"/>
    <w:rsid w:val="00BE7610"/>
    <w:rsid w:val="00BE7C80"/>
    <w:rsid w:val="00BF12B5"/>
    <w:rsid w:val="00BF1A81"/>
    <w:rsid w:val="00BF27F7"/>
    <w:rsid w:val="00BF2974"/>
    <w:rsid w:val="00BF30C2"/>
    <w:rsid w:val="00BF48A0"/>
    <w:rsid w:val="00BF51BF"/>
    <w:rsid w:val="00BF590D"/>
    <w:rsid w:val="00BF5922"/>
    <w:rsid w:val="00BF660E"/>
    <w:rsid w:val="00BF6643"/>
    <w:rsid w:val="00BF6EAC"/>
    <w:rsid w:val="00BF6EB3"/>
    <w:rsid w:val="00BF6EBC"/>
    <w:rsid w:val="00C00791"/>
    <w:rsid w:val="00C0088E"/>
    <w:rsid w:val="00C00976"/>
    <w:rsid w:val="00C00B79"/>
    <w:rsid w:val="00C01131"/>
    <w:rsid w:val="00C01183"/>
    <w:rsid w:val="00C01AA9"/>
    <w:rsid w:val="00C01DC9"/>
    <w:rsid w:val="00C02405"/>
    <w:rsid w:val="00C030C6"/>
    <w:rsid w:val="00C035C2"/>
    <w:rsid w:val="00C0381C"/>
    <w:rsid w:val="00C046C1"/>
    <w:rsid w:val="00C04DCE"/>
    <w:rsid w:val="00C05492"/>
    <w:rsid w:val="00C05B7B"/>
    <w:rsid w:val="00C061A4"/>
    <w:rsid w:val="00C0753A"/>
    <w:rsid w:val="00C102A0"/>
    <w:rsid w:val="00C11BD3"/>
    <w:rsid w:val="00C12148"/>
    <w:rsid w:val="00C127EC"/>
    <w:rsid w:val="00C12FE2"/>
    <w:rsid w:val="00C13956"/>
    <w:rsid w:val="00C1456E"/>
    <w:rsid w:val="00C14E35"/>
    <w:rsid w:val="00C14E87"/>
    <w:rsid w:val="00C1616E"/>
    <w:rsid w:val="00C17236"/>
    <w:rsid w:val="00C176FE"/>
    <w:rsid w:val="00C2017F"/>
    <w:rsid w:val="00C2027E"/>
    <w:rsid w:val="00C203EC"/>
    <w:rsid w:val="00C209D8"/>
    <w:rsid w:val="00C21BDF"/>
    <w:rsid w:val="00C2275D"/>
    <w:rsid w:val="00C22AEF"/>
    <w:rsid w:val="00C23024"/>
    <w:rsid w:val="00C23651"/>
    <w:rsid w:val="00C24432"/>
    <w:rsid w:val="00C255AD"/>
    <w:rsid w:val="00C25886"/>
    <w:rsid w:val="00C25AC6"/>
    <w:rsid w:val="00C260A5"/>
    <w:rsid w:val="00C261C0"/>
    <w:rsid w:val="00C26550"/>
    <w:rsid w:val="00C26623"/>
    <w:rsid w:val="00C26B0D"/>
    <w:rsid w:val="00C27217"/>
    <w:rsid w:val="00C27F0A"/>
    <w:rsid w:val="00C301CA"/>
    <w:rsid w:val="00C303F4"/>
    <w:rsid w:val="00C30F73"/>
    <w:rsid w:val="00C31609"/>
    <w:rsid w:val="00C3172E"/>
    <w:rsid w:val="00C31985"/>
    <w:rsid w:val="00C31FDF"/>
    <w:rsid w:val="00C32279"/>
    <w:rsid w:val="00C32579"/>
    <w:rsid w:val="00C33044"/>
    <w:rsid w:val="00C3317F"/>
    <w:rsid w:val="00C334B4"/>
    <w:rsid w:val="00C33FDC"/>
    <w:rsid w:val="00C34DA3"/>
    <w:rsid w:val="00C36963"/>
    <w:rsid w:val="00C37021"/>
    <w:rsid w:val="00C37083"/>
    <w:rsid w:val="00C37433"/>
    <w:rsid w:val="00C3794B"/>
    <w:rsid w:val="00C37B18"/>
    <w:rsid w:val="00C409FB"/>
    <w:rsid w:val="00C41C4F"/>
    <w:rsid w:val="00C42159"/>
    <w:rsid w:val="00C42538"/>
    <w:rsid w:val="00C43678"/>
    <w:rsid w:val="00C43871"/>
    <w:rsid w:val="00C43C6E"/>
    <w:rsid w:val="00C4430E"/>
    <w:rsid w:val="00C44C1D"/>
    <w:rsid w:val="00C4528D"/>
    <w:rsid w:val="00C4556D"/>
    <w:rsid w:val="00C45FD7"/>
    <w:rsid w:val="00C46045"/>
    <w:rsid w:val="00C4641E"/>
    <w:rsid w:val="00C46C5D"/>
    <w:rsid w:val="00C47564"/>
    <w:rsid w:val="00C47BE9"/>
    <w:rsid w:val="00C50286"/>
    <w:rsid w:val="00C50348"/>
    <w:rsid w:val="00C50972"/>
    <w:rsid w:val="00C50C72"/>
    <w:rsid w:val="00C512FC"/>
    <w:rsid w:val="00C52840"/>
    <w:rsid w:val="00C52E45"/>
    <w:rsid w:val="00C53190"/>
    <w:rsid w:val="00C534A6"/>
    <w:rsid w:val="00C53840"/>
    <w:rsid w:val="00C53C86"/>
    <w:rsid w:val="00C54814"/>
    <w:rsid w:val="00C55547"/>
    <w:rsid w:val="00C5560E"/>
    <w:rsid w:val="00C55915"/>
    <w:rsid w:val="00C56D67"/>
    <w:rsid w:val="00C573F5"/>
    <w:rsid w:val="00C57E54"/>
    <w:rsid w:val="00C601B2"/>
    <w:rsid w:val="00C60A5A"/>
    <w:rsid w:val="00C61999"/>
    <w:rsid w:val="00C61ADC"/>
    <w:rsid w:val="00C61DD1"/>
    <w:rsid w:val="00C620AE"/>
    <w:rsid w:val="00C627D8"/>
    <w:rsid w:val="00C63057"/>
    <w:rsid w:val="00C6345A"/>
    <w:rsid w:val="00C644BB"/>
    <w:rsid w:val="00C646DE"/>
    <w:rsid w:val="00C647F3"/>
    <w:rsid w:val="00C64C1A"/>
    <w:rsid w:val="00C65E80"/>
    <w:rsid w:val="00C661B4"/>
    <w:rsid w:val="00C66DB0"/>
    <w:rsid w:val="00C67141"/>
    <w:rsid w:val="00C67217"/>
    <w:rsid w:val="00C6763C"/>
    <w:rsid w:val="00C6768B"/>
    <w:rsid w:val="00C67B1A"/>
    <w:rsid w:val="00C67BF8"/>
    <w:rsid w:val="00C7024F"/>
    <w:rsid w:val="00C702AC"/>
    <w:rsid w:val="00C7143A"/>
    <w:rsid w:val="00C7180B"/>
    <w:rsid w:val="00C72243"/>
    <w:rsid w:val="00C72B03"/>
    <w:rsid w:val="00C72BF7"/>
    <w:rsid w:val="00C7386D"/>
    <w:rsid w:val="00C74277"/>
    <w:rsid w:val="00C75C6B"/>
    <w:rsid w:val="00C75D83"/>
    <w:rsid w:val="00C76320"/>
    <w:rsid w:val="00C76565"/>
    <w:rsid w:val="00C76688"/>
    <w:rsid w:val="00C77F4B"/>
    <w:rsid w:val="00C8024A"/>
    <w:rsid w:val="00C804E2"/>
    <w:rsid w:val="00C80C7E"/>
    <w:rsid w:val="00C81BE1"/>
    <w:rsid w:val="00C81F89"/>
    <w:rsid w:val="00C82280"/>
    <w:rsid w:val="00C82C1A"/>
    <w:rsid w:val="00C834AE"/>
    <w:rsid w:val="00C83A14"/>
    <w:rsid w:val="00C83E18"/>
    <w:rsid w:val="00C84092"/>
    <w:rsid w:val="00C84A8A"/>
    <w:rsid w:val="00C855EC"/>
    <w:rsid w:val="00C8569F"/>
    <w:rsid w:val="00C85BFE"/>
    <w:rsid w:val="00C85C8D"/>
    <w:rsid w:val="00C8622F"/>
    <w:rsid w:val="00C862EB"/>
    <w:rsid w:val="00C863D6"/>
    <w:rsid w:val="00C8654B"/>
    <w:rsid w:val="00C86765"/>
    <w:rsid w:val="00C8752A"/>
    <w:rsid w:val="00C877FE"/>
    <w:rsid w:val="00C90925"/>
    <w:rsid w:val="00C92115"/>
    <w:rsid w:val="00C9263F"/>
    <w:rsid w:val="00C930E1"/>
    <w:rsid w:val="00C9321E"/>
    <w:rsid w:val="00C935BE"/>
    <w:rsid w:val="00C93CEC"/>
    <w:rsid w:val="00C93D41"/>
    <w:rsid w:val="00C93DD4"/>
    <w:rsid w:val="00C940F9"/>
    <w:rsid w:val="00C941D7"/>
    <w:rsid w:val="00C94BC2"/>
    <w:rsid w:val="00C9528C"/>
    <w:rsid w:val="00C958E3"/>
    <w:rsid w:val="00C95FA3"/>
    <w:rsid w:val="00C96C7A"/>
    <w:rsid w:val="00C96ECF"/>
    <w:rsid w:val="00C97E96"/>
    <w:rsid w:val="00CA0468"/>
    <w:rsid w:val="00CA0682"/>
    <w:rsid w:val="00CA0CC5"/>
    <w:rsid w:val="00CA1335"/>
    <w:rsid w:val="00CA14E0"/>
    <w:rsid w:val="00CA22CE"/>
    <w:rsid w:val="00CA2525"/>
    <w:rsid w:val="00CA396B"/>
    <w:rsid w:val="00CA3CDF"/>
    <w:rsid w:val="00CA4E7D"/>
    <w:rsid w:val="00CA5E50"/>
    <w:rsid w:val="00CA6FA3"/>
    <w:rsid w:val="00CA7633"/>
    <w:rsid w:val="00CA7B90"/>
    <w:rsid w:val="00CB0A36"/>
    <w:rsid w:val="00CB10FA"/>
    <w:rsid w:val="00CB2251"/>
    <w:rsid w:val="00CB26BC"/>
    <w:rsid w:val="00CB3530"/>
    <w:rsid w:val="00CB369F"/>
    <w:rsid w:val="00CB373F"/>
    <w:rsid w:val="00CB3826"/>
    <w:rsid w:val="00CB3AC6"/>
    <w:rsid w:val="00CB407C"/>
    <w:rsid w:val="00CB40AD"/>
    <w:rsid w:val="00CB444A"/>
    <w:rsid w:val="00CB5A4C"/>
    <w:rsid w:val="00CB675A"/>
    <w:rsid w:val="00CB6BD3"/>
    <w:rsid w:val="00CB73F0"/>
    <w:rsid w:val="00CB7C7F"/>
    <w:rsid w:val="00CB7CBF"/>
    <w:rsid w:val="00CC0B5B"/>
    <w:rsid w:val="00CC0F38"/>
    <w:rsid w:val="00CC0FD8"/>
    <w:rsid w:val="00CC0FEA"/>
    <w:rsid w:val="00CC395D"/>
    <w:rsid w:val="00CC3BE1"/>
    <w:rsid w:val="00CC4B87"/>
    <w:rsid w:val="00CC4BA1"/>
    <w:rsid w:val="00CC5FA2"/>
    <w:rsid w:val="00CC7064"/>
    <w:rsid w:val="00CC7259"/>
    <w:rsid w:val="00CC7B11"/>
    <w:rsid w:val="00CC7C00"/>
    <w:rsid w:val="00CC7C1A"/>
    <w:rsid w:val="00CD084C"/>
    <w:rsid w:val="00CD1473"/>
    <w:rsid w:val="00CD1725"/>
    <w:rsid w:val="00CD189B"/>
    <w:rsid w:val="00CD1E32"/>
    <w:rsid w:val="00CD20DD"/>
    <w:rsid w:val="00CD20F6"/>
    <w:rsid w:val="00CD24E9"/>
    <w:rsid w:val="00CD2FC9"/>
    <w:rsid w:val="00CD30A0"/>
    <w:rsid w:val="00CD32A6"/>
    <w:rsid w:val="00CD345F"/>
    <w:rsid w:val="00CD3A12"/>
    <w:rsid w:val="00CD3A2C"/>
    <w:rsid w:val="00CD3E32"/>
    <w:rsid w:val="00CD400A"/>
    <w:rsid w:val="00CD55D9"/>
    <w:rsid w:val="00CD5805"/>
    <w:rsid w:val="00CD6491"/>
    <w:rsid w:val="00CD685E"/>
    <w:rsid w:val="00CD6932"/>
    <w:rsid w:val="00CD6A9D"/>
    <w:rsid w:val="00CE0085"/>
    <w:rsid w:val="00CE0C88"/>
    <w:rsid w:val="00CE13A3"/>
    <w:rsid w:val="00CE1763"/>
    <w:rsid w:val="00CE1769"/>
    <w:rsid w:val="00CE293C"/>
    <w:rsid w:val="00CE31DC"/>
    <w:rsid w:val="00CE3C64"/>
    <w:rsid w:val="00CE5652"/>
    <w:rsid w:val="00CE5D07"/>
    <w:rsid w:val="00CE5FDE"/>
    <w:rsid w:val="00CE600A"/>
    <w:rsid w:val="00CE74DE"/>
    <w:rsid w:val="00CE7B2D"/>
    <w:rsid w:val="00CE7DB3"/>
    <w:rsid w:val="00CE7FA3"/>
    <w:rsid w:val="00CF06E7"/>
    <w:rsid w:val="00CF0B5A"/>
    <w:rsid w:val="00CF14EB"/>
    <w:rsid w:val="00CF1BDD"/>
    <w:rsid w:val="00CF28E4"/>
    <w:rsid w:val="00CF2E2E"/>
    <w:rsid w:val="00CF3875"/>
    <w:rsid w:val="00CF3F19"/>
    <w:rsid w:val="00CF5463"/>
    <w:rsid w:val="00CF578C"/>
    <w:rsid w:val="00CF6731"/>
    <w:rsid w:val="00CF6A67"/>
    <w:rsid w:val="00CF6ADA"/>
    <w:rsid w:val="00CF77EA"/>
    <w:rsid w:val="00D002CD"/>
    <w:rsid w:val="00D009F4"/>
    <w:rsid w:val="00D010EF"/>
    <w:rsid w:val="00D014D7"/>
    <w:rsid w:val="00D01E0D"/>
    <w:rsid w:val="00D02135"/>
    <w:rsid w:val="00D032C3"/>
    <w:rsid w:val="00D0358A"/>
    <w:rsid w:val="00D041D1"/>
    <w:rsid w:val="00D041D7"/>
    <w:rsid w:val="00D049F7"/>
    <w:rsid w:val="00D04D9E"/>
    <w:rsid w:val="00D04E61"/>
    <w:rsid w:val="00D052ED"/>
    <w:rsid w:val="00D057DB"/>
    <w:rsid w:val="00D05F11"/>
    <w:rsid w:val="00D07E8A"/>
    <w:rsid w:val="00D1174B"/>
    <w:rsid w:val="00D11CE3"/>
    <w:rsid w:val="00D11F71"/>
    <w:rsid w:val="00D12050"/>
    <w:rsid w:val="00D124B2"/>
    <w:rsid w:val="00D12C3A"/>
    <w:rsid w:val="00D13303"/>
    <w:rsid w:val="00D145FC"/>
    <w:rsid w:val="00D148E3"/>
    <w:rsid w:val="00D1515C"/>
    <w:rsid w:val="00D15653"/>
    <w:rsid w:val="00D1571E"/>
    <w:rsid w:val="00D16197"/>
    <w:rsid w:val="00D17021"/>
    <w:rsid w:val="00D17481"/>
    <w:rsid w:val="00D17C22"/>
    <w:rsid w:val="00D20192"/>
    <w:rsid w:val="00D21AB3"/>
    <w:rsid w:val="00D21BA8"/>
    <w:rsid w:val="00D2417F"/>
    <w:rsid w:val="00D2442B"/>
    <w:rsid w:val="00D25AD6"/>
    <w:rsid w:val="00D25E90"/>
    <w:rsid w:val="00D2613B"/>
    <w:rsid w:val="00D265CE"/>
    <w:rsid w:val="00D27043"/>
    <w:rsid w:val="00D274BE"/>
    <w:rsid w:val="00D2754E"/>
    <w:rsid w:val="00D27B2E"/>
    <w:rsid w:val="00D30222"/>
    <w:rsid w:val="00D32A10"/>
    <w:rsid w:val="00D32F7E"/>
    <w:rsid w:val="00D330F0"/>
    <w:rsid w:val="00D3447B"/>
    <w:rsid w:val="00D34961"/>
    <w:rsid w:val="00D34A8E"/>
    <w:rsid w:val="00D359DA"/>
    <w:rsid w:val="00D37838"/>
    <w:rsid w:val="00D37A5C"/>
    <w:rsid w:val="00D40865"/>
    <w:rsid w:val="00D41D03"/>
    <w:rsid w:val="00D4276C"/>
    <w:rsid w:val="00D4395B"/>
    <w:rsid w:val="00D44243"/>
    <w:rsid w:val="00D443DA"/>
    <w:rsid w:val="00D447B2"/>
    <w:rsid w:val="00D4500B"/>
    <w:rsid w:val="00D457A3"/>
    <w:rsid w:val="00D45978"/>
    <w:rsid w:val="00D47829"/>
    <w:rsid w:val="00D508BD"/>
    <w:rsid w:val="00D512E6"/>
    <w:rsid w:val="00D51803"/>
    <w:rsid w:val="00D5277A"/>
    <w:rsid w:val="00D55CC5"/>
    <w:rsid w:val="00D561FE"/>
    <w:rsid w:val="00D56B1C"/>
    <w:rsid w:val="00D56B6E"/>
    <w:rsid w:val="00D56F27"/>
    <w:rsid w:val="00D57EAF"/>
    <w:rsid w:val="00D601C2"/>
    <w:rsid w:val="00D60937"/>
    <w:rsid w:val="00D6096E"/>
    <w:rsid w:val="00D60A45"/>
    <w:rsid w:val="00D60B20"/>
    <w:rsid w:val="00D61AAA"/>
    <w:rsid w:val="00D61BC1"/>
    <w:rsid w:val="00D62130"/>
    <w:rsid w:val="00D627D0"/>
    <w:rsid w:val="00D63018"/>
    <w:rsid w:val="00D63BE8"/>
    <w:rsid w:val="00D643C4"/>
    <w:rsid w:val="00D64BAB"/>
    <w:rsid w:val="00D64ED3"/>
    <w:rsid w:val="00D650B1"/>
    <w:rsid w:val="00D6566F"/>
    <w:rsid w:val="00D6600E"/>
    <w:rsid w:val="00D66421"/>
    <w:rsid w:val="00D6642C"/>
    <w:rsid w:val="00D666F8"/>
    <w:rsid w:val="00D667B1"/>
    <w:rsid w:val="00D6781D"/>
    <w:rsid w:val="00D67BF8"/>
    <w:rsid w:val="00D700B7"/>
    <w:rsid w:val="00D700BE"/>
    <w:rsid w:val="00D70CFA"/>
    <w:rsid w:val="00D71781"/>
    <w:rsid w:val="00D71B72"/>
    <w:rsid w:val="00D72422"/>
    <w:rsid w:val="00D72964"/>
    <w:rsid w:val="00D72F14"/>
    <w:rsid w:val="00D73B7C"/>
    <w:rsid w:val="00D73BBF"/>
    <w:rsid w:val="00D73CB5"/>
    <w:rsid w:val="00D73CC2"/>
    <w:rsid w:val="00D740DE"/>
    <w:rsid w:val="00D7414D"/>
    <w:rsid w:val="00D76282"/>
    <w:rsid w:val="00D76FEE"/>
    <w:rsid w:val="00D7770C"/>
    <w:rsid w:val="00D80621"/>
    <w:rsid w:val="00D8087C"/>
    <w:rsid w:val="00D81042"/>
    <w:rsid w:val="00D81373"/>
    <w:rsid w:val="00D82116"/>
    <w:rsid w:val="00D8340C"/>
    <w:rsid w:val="00D839F0"/>
    <w:rsid w:val="00D8408F"/>
    <w:rsid w:val="00D85395"/>
    <w:rsid w:val="00D85A11"/>
    <w:rsid w:val="00D86E17"/>
    <w:rsid w:val="00D86EC2"/>
    <w:rsid w:val="00D87007"/>
    <w:rsid w:val="00D876DE"/>
    <w:rsid w:val="00D87E02"/>
    <w:rsid w:val="00D90041"/>
    <w:rsid w:val="00D92315"/>
    <w:rsid w:val="00D9248B"/>
    <w:rsid w:val="00D92A17"/>
    <w:rsid w:val="00D92B7B"/>
    <w:rsid w:val="00D944EF"/>
    <w:rsid w:val="00D9559C"/>
    <w:rsid w:val="00D96090"/>
    <w:rsid w:val="00D96290"/>
    <w:rsid w:val="00D9683F"/>
    <w:rsid w:val="00D968F8"/>
    <w:rsid w:val="00DA03BE"/>
    <w:rsid w:val="00DA0583"/>
    <w:rsid w:val="00DA0ED8"/>
    <w:rsid w:val="00DA1003"/>
    <w:rsid w:val="00DA10BD"/>
    <w:rsid w:val="00DA174D"/>
    <w:rsid w:val="00DA1DE3"/>
    <w:rsid w:val="00DA1E80"/>
    <w:rsid w:val="00DA257B"/>
    <w:rsid w:val="00DA2FFE"/>
    <w:rsid w:val="00DA3292"/>
    <w:rsid w:val="00DA5259"/>
    <w:rsid w:val="00DA6CFB"/>
    <w:rsid w:val="00DA78E3"/>
    <w:rsid w:val="00DA7A32"/>
    <w:rsid w:val="00DA7AAF"/>
    <w:rsid w:val="00DA7D00"/>
    <w:rsid w:val="00DA7F34"/>
    <w:rsid w:val="00DB0EFB"/>
    <w:rsid w:val="00DB11C7"/>
    <w:rsid w:val="00DB205D"/>
    <w:rsid w:val="00DB211F"/>
    <w:rsid w:val="00DB2C96"/>
    <w:rsid w:val="00DB2F86"/>
    <w:rsid w:val="00DB3324"/>
    <w:rsid w:val="00DB3C71"/>
    <w:rsid w:val="00DB41F9"/>
    <w:rsid w:val="00DB42F0"/>
    <w:rsid w:val="00DB4313"/>
    <w:rsid w:val="00DB44C2"/>
    <w:rsid w:val="00DB4D93"/>
    <w:rsid w:val="00DB5817"/>
    <w:rsid w:val="00DB5BB7"/>
    <w:rsid w:val="00DB5FB9"/>
    <w:rsid w:val="00DB7355"/>
    <w:rsid w:val="00DC03C1"/>
    <w:rsid w:val="00DC0B61"/>
    <w:rsid w:val="00DC1960"/>
    <w:rsid w:val="00DC1E1B"/>
    <w:rsid w:val="00DC1F1E"/>
    <w:rsid w:val="00DC2D6D"/>
    <w:rsid w:val="00DC384A"/>
    <w:rsid w:val="00DC3BAB"/>
    <w:rsid w:val="00DC5437"/>
    <w:rsid w:val="00DC54E7"/>
    <w:rsid w:val="00DC561A"/>
    <w:rsid w:val="00DC5B5A"/>
    <w:rsid w:val="00DC628E"/>
    <w:rsid w:val="00DC6D01"/>
    <w:rsid w:val="00DC6D9C"/>
    <w:rsid w:val="00DC719A"/>
    <w:rsid w:val="00DC7E92"/>
    <w:rsid w:val="00DC7ED9"/>
    <w:rsid w:val="00DC7FD4"/>
    <w:rsid w:val="00DD06CC"/>
    <w:rsid w:val="00DD099F"/>
    <w:rsid w:val="00DD1003"/>
    <w:rsid w:val="00DD1258"/>
    <w:rsid w:val="00DD3F31"/>
    <w:rsid w:val="00DD4388"/>
    <w:rsid w:val="00DD4790"/>
    <w:rsid w:val="00DD4E8F"/>
    <w:rsid w:val="00DD538D"/>
    <w:rsid w:val="00DD5953"/>
    <w:rsid w:val="00DD5D1F"/>
    <w:rsid w:val="00DD6706"/>
    <w:rsid w:val="00DD6DB9"/>
    <w:rsid w:val="00DD7701"/>
    <w:rsid w:val="00DD79E6"/>
    <w:rsid w:val="00DD7FC3"/>
    <w:rsid w:val="00DE01A2"/>
    <w:rsid w:val="00DE0CE6"/>
    <w:rsid w:val="00DE1EF6"/>
    <w:rsid w:val="00DE2187"/>
    <w:rsid w:val="00DE24A4"/>
    <w:rsid w:val="00DE2C95"/>
    <w:rsid w:val="00DE2F52"/>
    <w:rsid w:val="00DE30CE"/>
    <w:rsid w:val="00DE358E"/>
    <w:rsid w:val="00DE3B15"/>
    <w:rsid w:val="00DE3FCF"/>
    <w:rsid w:val="00DE4236"/>
    <w:rsid w:val="00DE462C"/>
    <w:rsid w:val="00DE511D"/>
    <w:rsid w:val="00DE5307"/>
    <w:rsid w:val="00DE5325"/>
    <w:rsid w:val="00DE68AC"/>
    <w:rsid w:val="00DE6F7C"/>
    <w:rsid w:val="00DF05DA"/>
    <w:rsid w:val="00DF078B"/>
    <w:rsid w:val="00DF0C63"/>
    <w:rsid w:val="00DF210D"/>
    <w:rsid w:val="00DF34AC"/>
    <w:rsid w:val="00DF48D1"/>
    <w:rsid w:val="00DF4DE4"/>
    <w:rsid w:val="00DF6514"/>
    <w:rsid w:val="00DF74DA"/>
    <w:rsid w:val="00DF7629"/>
    <w:rsid w:val="00DF7912"/>
    <w:rsid w:val="00E00338"/>
    <w:rsid w:val="00E00915"/>
    <w:rsid w:val="00E00B26"/>
    <w:rsid w:val="00E0111A"/>
    <w:rsid w:val="00E01464"/>
    <w:rsid w:val="00E019D6"/>
    <w:rsid w:val="00E01F36"/>
    <w:rsid w:val="00E02164"/>
    <w:rsid w:val="00E025EA"/>
    <w:rsid w:val="00E02974"/>
    <w:rsid w:val="00E0305B"/>
    <w:rsid w:val="00E03C74"/>
    <w:rsid w:val="00E043F1"/>
    <w:rsid w:val="00E04CCB"/>
    <w:rsid w:val="00E0555C"/>
    <w:rsid w:val="00E06417"/>
    <w:rsid w:val="00E06809"/>
    <w:rsid w:val="00E07C70"/>
    <w:rsid w:val="00E07E06"/>
    <w:rsid w:val="00E106BF"/>
    <w:rsid w:val="00E107C0"/>
    <w:rsid w:val="00E10D2E"/>
    <w:rsid w:val="00E10F27"/>
    <w:rsid w:val="00E11D76"/>
    <w:rsid w:val="00E11EAB"/>
    <w:rsid w:val="00E12F93"/>
    <w:rsid w:val="00E13007"/>
    <w:rsid w:val="00E130DA"/>
    <w:rsid w:val="00E136BE"/>
    <w:rsid w:val="00E13D90"/>
    <w:rsid w:val="00E147D9"/>
    <w:rsid w:val="00E148CC"/>
    <w:rsid w:val="00E15AFC"/>
    <w:rsid w:val="00E16247"/>
    <w:rsid w:val="00E163EC"/>
    <w:rsid w:val="00E16B00"/>
    <w:rsid w:val="00E16C17"/>
    <w:rsid w:val="00E16F5B"/>
    <w:rsid w:val="00E174A0"/>
    <w:rsid w:val="00E17E6F"/>
    <w:rsid w:val="00E206ED"/>
    <w:rsid w:val="00E20786"/>
    <w:rsid w:val="00E209EA"/>
    <w:rsid w:val="00E20E07"/>
    <w:rsid w:val="00E21395"/>
    <w:rsid w:val="00E2164D"/>
    <w:rsid w:val="00E21E0F"/>
    <w:rsid w:val="00E21F07"/>
    <w:rsid w:val="00E22EE4"/>
    <w:rsid w:val="00E2309D"/>
    <w:rsid w:val="00E232B6"/>
    <w:rsid w:val="00E235CB"/>
    <w:rsid w:val="00E23604"/>
    <w:rsid w:val="00E23611"/>
    <w:rsid w:val="00E241DE"/>
    <w:rsid w:val="00E27F31"/>
    <w:rsid w:val="00E30EC9"/>
    <w:rsid w:val="00E31441"/>
    <w:rsid w:val="00E31889"/>
    <w:rsid w:val="00E323AB"/>
    <w:rsid w:val="00E32611"/>
    <w:rsid w:val="00E32944"/>
    <w:rsid w:val="00E33769"/>
    <w:rsid w:val="00E34578"/>
    <w:rsid w:val="00E34752"/>
    <w:rsid w:val="00E34980"/>
    <w:rsid w:val="00E3524F"/>
    <w:rsid w:val="00E3579B"/>
    <w:rsid w:val="00E35AF5"/>
    <w:rsid w:val="00E35B97"/>
    <w:rsid w:val="00E36AEC"/>
    <w:rsid w:val="00E40B19"/>
    <w:rsid w:val="00E40D06"/>
    <w:rsid w:val="00E412E6"/>
    <w:rsid w:val="00E4197D"/>
    <w:rsid w:val="00E41BFA"/>
    <w:rsid w:val="00E42132"/>
    <w:rsid w:val="00E4215C"/>
    <w:rsid w:val="00E42EEB"/>
    <w:rsid w:val="00E431DD"/>
    <w:rsid w:val="00E4330A"/>
    <w:rsid w:val="00E44723"/>
    <w:rsid w:val="00E449B7"/>
    <w:rsid w:val="00E4567D"/>
    <w:rsid w:val="00E4665E"/>
    <w:rsid w:val="00E467F9"/>
    <w:rsid w:val="00E469BC"/>
    <w:rsid w:val="00E46A09"/>
    <w:rsid w:val="00E46DC4"/>
    <w:rsid w:val="00E46DC6"/>
    <w:rsid w:val="00E4766F"/>
    <w:rsid w:val="00E479E0"/>
    <w:rsid w:val="00E50303"/>
    <w:rsid w:val="00E50483"/>
    <w:rsid w:val="00E504F1"/>
    <w:rsid w:val="00E506BC"/>
    <w:rsid w:val="00E5078F"/>
    <w:rsid w:val="00E5091C"/>
    <w:rsid w:val="00E50AC3"/>
    <w:rsid w:val="00E510B2"/>
    <w:rsid w:val="00E513FC"/>
    <w:rsid w:val="00E5142A"/>
    <w:rsid w:val="00E51888"/>
    <w:rsid w:val="00E52669"/>
    <w:rsid w:val="00E529A1"/>
    <w:rsid w:val="00E52F1C"/>
    <w:rsid w:val="00E5302E"/>
    <w:rsid w:val="00E533AC"/>
    <w:rsid w:val="00E53586"/>
    <w:rsid w:val="00E53940"/>
    <w:rsid w:val="00E54898"/>
    <w:rsid w:val="00E553BE"/>
    <w:rsid w:val="00E55965"/>
    <w:rsid w:val="00E56D6B"/>
    <w:rsid w:val="00E5726C"/>
    <w:rsid w:val="00E57918"/>
    <w:rsid w:val="00E60D05"/>
    <w:rsid w:val="00E6132C"/>
    <w:rsid w:val="00E613AF"/>
    <w:rsid w:val="00E615B0"/>
    <w:rsid w:val="00E61D25"/>
    <w:rsid w:val="00E61DF3"/>
    <w:rsid w:val="00E620C3"/>
    <w:rsid w:val="00E6283F"/>
    <w:rsid w:val="00E62DC7"/>
    <w:rsid w:val="00E633AC"/>
    <w:rsid w:val="00E64222"/>
    <w:rsid w:val="00E64689"/>
    <w:rsid w:val="00E64D62"/>
    <w:rsid w:val="00E656C1"/>
    <w:rsid w:val="00E669A1"/>
    <w:rsid w:val="00E67229"/>
    <w:rsid w:val="00E67577"/>
    <w:rsid w:val="00E67AC8"/>
    <w:rsid w:val="00E67BC8"/>
    <w:rsid w:val="00E70075"/>
    <w:rsid w:val="00E701E4"/>
    <w:rsid w:val="00E70E22"/>
    <w:rsid w:val="00E71457"/>
    <w:rsid w:val="00E71538"/>
    <w:rsid w:val="00E7159C"/>
    <w:rsid w:val="00E719B7"/>
    <w:rsid w:val="00E71E24"/>
    <w:rsid w:val="00E72189"/>
    <w:rsid w:val="00E7247E"/>
    <w:rsid w:val="00E7391E"/>
    <w:rsid w:val="00E74133"/>
    <w:rsid w:val="00E766F9"/>
    <w:rsid w:val="00E76856"/>
    <w:rsid w:val="00E76F38"/>
    <w:rsid w:val="00E773A6"/>
    <w:rsid w:val="00E77759"/>
    <w:rsid w:val="00E80057"/>
    <w:rsid w:val="00E802B8"/>
    <w:rsid w:val="00E807C9"/>
    <w:rsid w:val="00E808F8"/>
    <w:rsid w:val="00E812B8"/>
    <w:rsid w:val="00E81FC3"/>
    <w:rsid w:val="00E82729"/>
    <w:rsid w:val="00E827E8"/>
    <w:rsid w:val="00E82BAF"/>
    <w:rsid w:val="00E82F99"/>
    <w:rsid w:val="00E831E5"/>
    <w:rsid w:val="00E837F6"/>
    <w:rsid w:val="00E849CD"/>
    <w:rsid w:val="00E84A19"/>
    <w:rsid w:val="00E851A9"/>
    <w:rsid w:val="00E854A7"/>
    <w:rsid w:val="00E86C55"/>
    <w:rsid w:val="00E876F1"/>
    <w:rsid w:val="00E90160"/>
    <w:rsid w:val="00E90C22"/>
    <w:rsid w:val="00E91915"/>
    <w:rsid w:val="00E921E9"/>
    <w:rsid w:val="00E9245F"/>
    <w:rsid w:val="00E927FF"/>
    <w:rsid w:val="00E92A12"/>
    <w:rsid w:val="00E92B83"/>
    <w:rsid w:val="00E92FEF"/>
    <w:rsid w:val="00E9306C"/>
    <w:rsid w:val="00E935D2"/>
    <w:rsid w:val="00E93882"/>
    <w:rsid w:val="00E93C78"/>
    <w:rsid w:val="00E942FD"/>
    <w:rsid w:val="00E943D9"/>
    <w:rsid w:val="00E9515B"/>
    <w:rsid w:val="00E9578D"/>
    <w:rsid w:val="00E95A04"/>
    <w:rsid w:val="00E97777"/>
    <w:rsid w:val="00EA00E5"/>
    <w:rsid w:val="00EA03F0"/>
    <w:rsid w:val="00EA0D31"/>
    <w:rsid w:val="00EA2066"/>
    <w:rsid w:val="00EA27EC"/>
    <w:rsid w:val="00EA307B"/>
    <w:rsid w:val="00EA38AD"/>
    <w:rsid w:val="00EA48B1"/>
    <w:rsid w:val="00EA59D6"/>
    <w:rsid w:val="00EA59DF"/>
    <w:rsid w:val="00EA5A56"/>
    <w:rsid w:val="00EA66B0"/>
    <w:rsid w:val="00EA6DB5"/>
    <w:rsid w:val="00EA6E47"/>
    <w:rsid w:val="00EA710A"/>
    <w:rsid w:val="00EA7CE0"/>
    <w:rsid w:val="00EB0657"/>
    <w:rsid w:val="00EB091C"/>
    <w:rsid w:val="00EB0D68"/>
    <w:rsid w:val="00EB148E"/>
    <w:rsid w:val="00EB20F6"/>
    <w:rsid w:val="00EB29E9"/>
    <w:rsid w:val="00EB2B35"/>
    <w:rsid w:val="00EB3ECC"/>
    <w:rsid w:val="00EB45CE"/>
    <w:rsid w:val="00EB480D"/>
    <w:rsid w:val="00EB48DF"/>
    <w:rsid w:val="00EB4915"/>
    <w:rsid w:val="00EB5022"/>
    <w:rsid w:val="00EB56DC"/>
    <w:rsid w:val="00EB5DE9"/>
    <w:rsid w:val="00EB6684"/>
    <w:rsid w:val="00EB7883"/>
    <w:rsid w:val="00EC07D9"/>
    <w:rsid w:val="00EC0A0F"/>
    <w:rsid w:val="00EC0EA9"/>
    <w:rsid w:val="00EC1854"/>
    <w:rsid w:val="00EC1E0A"/>
    <w:rsid w:val="00EC26E1"/>
    <w:rsid w:val="00EC2968"/>
    <w:rsid w:val="00EC2A1B"/>
    <w:rsid w:val="00EC35E2"/>
    <w:rsid w:val="00EC376A"/>
    <w:rsid w:val="00EC3B1B"/>
    <w:rsid w:val="00EC4429"/>
    <w:rsid w:val="00EC48CE"/>
    <w:rsid w:val="00EC4C1E"/>
    <w:rsid w:val="00EC5058"/>
    <w:rsid w:val="00EC598C"/>
    <w:rsid w:val="00EC5D7C"/>
    <w:rsid w:val="00EC5EBC"/>
    <w:rsid w:val="00EC61C5"/>
    <w:rsid w:val="00EC6CA1"/>
    <w:rsid w:val="00ED0D26"/>
    <w:rsid w:val="00ED1BAA"/>
    <w:rsid w:val="00ED22F6"/>
    <w:rsid w:val="00ED2D12"/>
    <w:rsid w:val="00ED3888"/>
    <w:rsid w:val="00ED3F6F"/>
    <w:rsid w:val="00ED41EC"/>
    <w:rsid w:val="00ED6054"/>
    <w:rsid w:val="00ED6927"/>
    <w:rsid w:val="00ED7332"/>
    <w:rsid w:val="00ED7571"/>
    <w:rsid w:val="00EE027E"/>
    <w:rsid w:val="00EE050B"/>
    <w:rsid w:val="00EE13A8"/>
    <w:rsid w:val="00EE250C"/>
    <w:rsid w:val="00EE26ED"/>
    <w:rsid w:val="00EE270E"/>
    <w:rsid w:val="00EE2C0B"/>
    <w:rsid w:val="00EE2D59"/>
    <w:rsid w:val="00EE2DC4"/>
    <w:rsid w:val="00EE3808"/>
    <w:rsid w:val="00EE3E20"/>
    <w:rsid w:val="00EE3EE1"/>
    <w:rsid w:val="00EE3EE5"/>
    <w:rsid w:val="00EE4070"/>
    <w:rsid w:val="00EE56FB"/>
    <w:rsid w:val="00EE608C"/>
    <w:rsid w:val="00EE6E09"/>
    <w:rsid w:val="00EE7070"/>
    <w:rsid w:val="00EF0419"/>
    <w:rsid w:val="00EF05AE"/>
    <w:rsid w:val="00EF2B29"/>
    <w:rsid w:val="00EF36BC"/>
    <w:rsid w:val="00EF3737"/>
    <w:rsid w:val="00EF4354"/>
    <w:rsid w:val="00EF4820"/>
    <w:rsid w:val="00EF4837"/>
    <w:rsid w:val="00EF55E7"/>
    <w:rsid w:val="00EF68D8"/>
    <w:rsid w:val="00EF6BD9"/>
    <w:rsid w:val="00EF6CB2"/>
    <w:rsid w:val="00EF78AD"/>
    <w:rsid w:val="00F002F1"/>
    <w:rsid w:val="00F00630"/>
    <w:rsid w:val="00F00FB6"/>
    <w:rsid w:val="00F01203"/>
    <w:rsid w:val="00F0212B"/>
    <w:rsid w:val="00F02B49"/>
    <w:rsid w:val="00F02CC5"/>
    <w:rsid w:val="00F032F8"/>
    <w:rsid w:val="00F034A3"/>
    <w:rsid w:val="00F0355E"/>
    <w:rsid w:val="00F03607"/>
    <w:rsid w:val="00F03993"/>
    <w:rsid w:val="00F04535"/>
    <w:rsid w:val="00F04A89"/>
    <w:rsid w:val="00F054BE"/>
    <w:rsid w:val="00F054EA"/>
    <w:rsid w:val="00F05FB9"/>
    <w:rsid w:val="00F06622"/>
    <w:rsid w:val="00F07985"/>
    <w:rsid w:val="00F101B4"/>
    <w:rsid w:val="00F103E0"/>
    <w:rsid w:val="00F10E1C"/>
    <w:rsid w:val="00F11D54"/>
    <w:rsid w:val="00F12C76"/>
    <w:rsid w:val="00F131AF"/>
    <w:rsid w:val="00F133E5"/>
    <w:rsid w:val="00F13BE4"/>
    <w:rsid w:val="00F14397"/>
    <w:rsid w:val="00F1559B"/>
    <w:rsid w:val="00F16474"/>
    <w:rsid w:val="00F16E95"/>
    <w:rsid w:val="00F16FA6"/>
    <w:rsid w:val="00F173F8"/>
    <w:rsid w:val="00F17C06"/>
    <w:rsid w:val="00F203C5"/>
    <w:rsid w:val="00F207A9"/>
    <w:rsid w:val="00F21350"/>
    <w:rsid w:val="00F213FD"/>
    <w:rsid w:val="00F21CF7"/>
    <w:rsid w:val="00F224A9"/>
    <w:rsid w:val="00F2281D"/>
    <w:rsid w:val="00F22FB3"/>
    <w:rsid w:val="00F23234"/>
    <w:rsid w:val="00F23CD0"/>
    <w:rsid w:val="00F24DEC"/>
    <w:rsid w:val="00F262D3"/>
    <w:rsid w:val="00F26842"/>
    <w:rsid w:val="00F26F36"/>
    <w:rsid w:val="00F2703A"/>
    <w:rsid w:val="00F27087"/>
    <w:rsid w:val="00F275C8"/>
    <w:rsid w:val="00F306E0"/>
    <w:rsid w:val="00F307D3"/>
    <w:rsid w:val="00F30852"/>
    <w:rsid w:val="00F309B3"/>
    <w:rsid w:val="00F31879"/>
    <w:rsid w:val="00F31C7E"/>
    <w:rsid w:val="00F31CE4"/>
    <w:rsid w:val="00F31D12"/>
    <w:rsid w:val="00F3243F"/>
    <w:rsid w:val="00F3284D"/>
    <w:rsid w:val="00F32980"/>
    <w:rsid w:val="00F32B91"/>
    <w:rsid w:val="00F3338D"/>
    <w:rsid w:val="00F33457"/>
    <w:rsid w:val="00F33F80"/>
    <w:rsid w:val="00F340C1"/>
    <w:rsid w:val="00F3440C"/>
    <w:rsid w:val="00F34995"/>
    <w:rsid w:val="00F34C12"/>
    <w:rsid w:val="00F3508F"/>
    <w:rsid w:val="00F35285"/>
    <w:rsid w:val="00F35534"/>
    <w:rsid w:val="00F355D9"/>
    <w:rsid w:val="00F35927"/>
    <w:rsid w:val="00F35D2D"/>
    <w:rsid w:val="00F35E9E"/>
    <w:rsid w:val="00F371C2"/>
    <w:rsid w:val="00F412B3"/>
    <w:rsid w:val="00F41545"/>
    <w:rsid w:val="00F41CFB"/>
    <w:rsid w:val="00F421EC"/>
    <w:rsid w:val="00F42903"/>
    <w:rsid w:val="00F429C3"/>
    <w:rsid w:val="00F42AAA"/>
    <w:rsid w:val="00F43D6C"/>
    <w:rsid w:val="00F43E0B"/>
    <w:rsid w:val="00F43FB3"/>
    <w:rsid w:val="00F44593"/>
    <w:rsid w:val="00F44AF7"/>
    <w:rsid w:val="00F44D06"/>
    <w:rsid w:val="00F45210"/>
    <w:rsid w:val="00F45550"/>
    <w:rsid w:val="00F455F4"/>
    <w:rsid w:val="00F45678"/>
    <w:rsid w:val="00F459FB"/>
    <w:rsid w:val="00F469D0"/>
    <w:rsid w:val="00F476C9"/>
    <w:rsid w:val="00F47A0F"/>
    <w:rsid w:val="00F51620"/>
    <w:rsid w:val="00F519EC"/>
    <w:rsid w:val="00F51B1E"/>
    <w:rsid w:val="00F51E52"/>
    <w:rsid w:val="00F5202F"/>
    <w:rsid w:val="00F5248D"/>
    <w:rsid w:val="00F525EC"/>
    <w:rsid w:val="00F52EF8"/>
    <w:rsid w:val="00F52FFC"/>
    <w:rsid w:val="00F53666"/>
    <w:rsid w:val="00F53D5B"/>
    <w:rsid w:val="00F54B03"/>
    <w:rsid w:val="00F5519E"/>
    <w:rsid w:val="00F554B9"/>
    <w:rsid w:val="00F5550C"/>
    <w:rsid w:val="00F5553B"/>
    <w:rsid w:val="00F55B9C"/>
    <w:rsid w:val="00F55F0B"/>
    <w:rsid w:val="00F56930"/>
    <w:rsid w:val="00F56D11"/>
    <w:rsid w:val="00F56DF8"/>
    <w:rsid w:val="00F57513"/>
    <w:rsid w:val="00F57E36"/>
    <w:rsid w:val="00F60F6D"/>
    <w:rsid w:val="00F611DA"/>
    <w:rsid w:val="00F61D16"/>
    <w:rsid w:val="00F61EB1"/>
    <w:rsid w:val="00F62665"/>
    <w:rsid w:val="00F628B3"/>
    <w:rsid w:val="00F62A22"/>
    <w:rsid w:val="00F62EB9"/>
    <w:rsid w:val="00F63668"/>
    <w:rsid w:val="00F640C6"/>
    <w:rsid w:val="00F65CE2"/>
    <w:rsid w:val="00F65E76"/>
    <w:rsid w:val="00F66349"/>
    <w:rsid w:val="00F6643D"/>
    <w:rsid w:val="00F668C3"/>
    <w:rsid w:val="00F669EF"/>
    <w:rsid w:val="00F6711B"/>
    <w:rsid w:val="00F67268"/>
    <w:rsid w:val="00F6747D"/>
    <w:rsid w:val="00F67B12"/>
    <w:rsid w:val="00F67DDB"/>
    <w:rsid w:val="00F67FF1"/>
    <w:rsid w:val="00F7061B"/>
    <w:rsid w:val="00F711EF"/>
    <w:rsid w:val="00F71951"/>
    <w:rsid w:val="00F723DF"/>
    <w:rsid w:val="00F73E73"/>
    <w:rsid w:val="00F73E84"/>
    <w:rsid w:val="00F74E7A"/>
    <w:rsid w:val="00F750ED"/>
    <w:rsid w:val="00F755CF"/>
    <w:rsid w:val="00F768AC"/>
    <w:rsid w:val="00F771B1"/>
    <w:rsid w:val="00F7725D"/>
    <w:rsid w:val="00F77700"/>
    <w:rsid w:val="00F77DCE"/>
    <w:rsid w:val="00F801F0"/>
    <w:rsid w:val="00F80CCB"/>
    <w:rsid w:val="00F813CD"/>
    <w:rsid w:val="00F8198C"/>
    <w:rsid w:val="00F82AAC"/>
    <w:rsid w:val="00F83228"/>
    <w:rsid w:val="00F83A2A"/>
    <w:rsid w:val="00F83DF7"/>
    <w:rsid w:val="00F84155"/>
    <w:rsid w:val="00F84B5C"/>
    <w:rsid w:val="00F84C49"/>
    <w:rsid w:val="00F85AB9"/>
    <w:rsid w:val="00F86FCB"/>
    <w:rsid w:val="00F876A8"/>
    <w:rsid w:val="00F87772"/>
    <w:rsid w:val="00F90116"/>
    <w:rsid w:val="00F905BD"/>
    <w:rsid w:val="00F91BDC"/>
    <w:rsid w:val="00F92285"/>
    <w:rsid w:val="00F93EC6"/>
    <w:rsid w:val="00F94304"/>
    <w:rsid w:val="00F947C7"/>
    <w:rsid w:val="00F94D9E"/>
    <w:rsid w:val="00F94EA9"/>
    <w:rsid w:val="00F957BC"/>
    <w:rsid w:val="00F961E2"/>
    <w:rsid w:val="00F96441"/>
    <w:rsid w:val="00F96A69"/>
    <w:rsid w:val="00F96EF3"/>
    <w:rsid w:val="00F97905"/>
    <w:rsid w:val="00FA0065"/>
    <w:rsid w:val="00FA0543"/>
    <w:rsid w:val="00FA1683"/>
    <w:rsid w:val="00FA24CA"/>
    <w:rsid w:val="00FA3061"/>
    <w:rsid w:val="00FA38B8"/>
    <w:rsid w:val="00FA399D"/>
    <w:rsid w:val="00FA3C6C"/>
    <w:rsid w:val="00FA4303"/>
    <w:rsid w:val="00FA477F"/>
    <w:rsid w:val="00FA5930"/>
    <w:rsid w:val="00FA6084"/>
    <w:rsid w:val="00FA60D0"/>
    <w:rsid w:val="00FA671B"/>
    <w:rsid w:val="00FA747F"/>
    <w:rsid w:val="00FB0744"/>
    <w:rsid w:val="00FB1085"/>
    <w:rsid w:val="00FB14D9"/>
    <w:rsid w:val="00FB1FF4"/>
    <w:rsid w:val="00FB26F7"/>
    <w:rsid w:val="00FB270B"/>
    <w:rsid w:val="00FB2C52"/>
    <w:rsid w:val="00FB3142"/>
    <w:rsid w:val="00FB329B"/>
    <w:rsid w:val="00FB3584"/>
    <w:rsid w:val="00FB366F"/>
    <w:rsid w:val="00FB371D"/>
    <w:rsid w:val="00FB3ABD"/>
    <w:rsid w:val="00FB4272"/>
    <w:rsid w:val="00FB4969"/>
    <w:rsid w:val="00FB5601"/>
    <w:rsid w:val="00FB5C98"/>
    <w:rsid w:val="00FB5DA9"/>
    <w:rsid w:val="00FB68D9"/>
    <w:rsid w:val="00FB70D3"/>
    <w:rsid w:val="00FB74E0"/>
    <w:rsid w:val="00FB7C60"/>
    <w:rsid w:val="00FC04C8"/>
    <w:rsid w:val="00FC04EE"/>
    <w:rsid w:val="00FC0734"/>
    <w:rsid w:val="00FC12FB"/>
    <w:rsid w:val="00FC148C"/>
    <w:rsid w:val="00FC17FF"/>
    <w:rsid w:val="00FC274E"/>
    <w:rsid w:val="00FC2B14"/>
    <w:rsid w:val="00FC3C63"/>
    <w:rsid w:val="00FC4354"/>
    <w:rsid w:val="00FC4549"/>
    <w:rsid w:val="00FC4A51"/>
    <w:rsid w:val="00FC5035"/>
    <w:rsid w:val="00FC5D78"/>
    <w:rsid w:val="00FC634D"/>
    <w:rsid w:val="00FC649E"/>
    <w:rsid w:val="00FC6C43"/>
    <w:rsid w:val="00FC705B"/>
    <w:rsid w:val="00FC78F9"/>
    <w:rsid w:val="00FD0489"/>
    <w:rsid w:val="00FD0B31"/>
    <w:rsid w:val="00FD0B3F"/>
    <w:rsid w:val="00FD16C4"/>
    <w:rsid w:val="00FD27BE"/>
    <w:rsid w:val="00FD418E"/>
    <w:rsid w:val="00FD464F"/>
    <w:rsid w:val="00FD526C"/>
    <w:rsid w:val="00FD61F0"/>
    <w:rsid w:val="00FD656A"/>
    <w:rsid w:val="00FD65DB"/>
    <w:rsid w:val="00FD6ACE"/>
    <w:rsid w:val="00FD6CA2"/>
    <w:rsid w:val="00FD77FD"/>
    <w:rsid w:val="00FD7C10"/>
    <w:rsid w:val="00FE0C8C"/>
    <w:rsid w:val="00FE0FDC"/>
    <w:rsid w:val="00FE12F1"/>
    <w:rsid w:val="00FE13B0"/>
    <w:rsid w:val="00FE2F3C"/>
    <w:rsid w:val="00FE3B2C"/>
    <w:rsid w:val="00FE3CA3"/>
    <w:rsid w:val="00FE4E84"/>
    <w:rsid w:val="00FE5030"/>
    <w:rsid w:val="00FE5B63"/>
    <w:rsid w:val="00FE601F"/>
    <w:rsid w:val="00FE71EC"/>
    <w:rsid w:val="00FE7D8B"/>
    <w:rsid w:val="00FF077C"/>
    <w:rsid w:val="00FF114A"/>
    <w:rsid w:val="00FF2403"/>
    <w:rsid w:val="00FF33FB"/>
    <w:rsid w:val="00FF3893"/>
    <w:rsid w:val="00FF3B23"/>
    <w:rsid w:val="00FF46D4"/>
    <w:rsid w:val="00FF470E"/>
    <w:rsid w:val="00FF4F3F"/>
    <w:rsid w:val="00FF4F82"/>
    <w:rsid w:val="00FF51C8"/>
    <w:rsid w:val="00FF6F10"/>
    <w:rsid w:val="00FF6FBA"/>
    <w:rsid w:val="00FF7082"/>
    <w:rsid w:val="00FF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mso-position-vertical-relative:margin;mso-width-relative:margin;mso-height-relative:margin" fill="f" fillcolor="white" stroke="f">
      <v:fill color="white" on="f"/>
      <v:stroke on="f"/>
    </o:shapedefaults>
    <o:shapelayout v:ext="edit">
      <o:idmap v:ext="edit" data="1"/>
    </o:shapelayout>
  </w:shapeDefaults>
  <w:decimalSymbol w:val="."/>
  <w:listSeparator w:val=","/>
  <w14:docId w14:val="28FE9B40"/>
  <w14:defaultImageDpi w14:val="330"/>
  <w15:chartTrackingRefBased/>
  <w15:docId w15:val="{A1959638-6641-46E8-B04A-67A3C9A2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91B"/>
    <w:rPr>
      <w:sz w:val="21"/>
      <w:szCs w:val="21"/>
      <w:lang w:val="ru-RU"/>
    </w:rPr>
  </w:style>
  <w:style w:type="paragraph" w:styleId="Heading1">
    <w:name w:val="heading 1"/>
    <w:basedOn w:val="Normal"/>
    <w:next w:val="Normal"/>
    <w:link w:val="Heading1Char"/>
    <w:uiPriority w:val="9"/>
    <w:qFormat/>
    <w:rsid w:val="004E1174"/>
    <w:pPr>
      <w:keepNext/>
      <w:keepLines/>
      <w:pBdr>
        <w:bottom w:val="single" w:sz="4" w:space="2" w:color="ED7D31"/>
      </w:pBdr>
      <w:spacing w:before="360" w:after="120"/>
      <w:outlineLvl w:val="0"/>
    </w:pPr>
    <w:rPr>
      <w:rFonts w:ascii="Arial Black" w:hAnsi="Arial Black"/>
      <w:color w:val="262626"/>
      <w:sz w:val="40"/>
      <w:szCs w:val="40"/>
    </w:rPr>
  </w:style>
  <w:style w:type="paragraph" w:styleId="Heading2">
    <w:name w:val="heading 2"/>
    <w:basedOn w:val="Normal"/>
    <w:next w:val="Normal"/>
    <w:link w:val="Heading2Char"/>
    <w:uiPriority w:val="9"/>
    <w:unhideWhenUsed/>
    <w:qFormat/>
    <w:rsid w:val="004E1174"/>
    <w:pPr>
      <w:keepNext/>
      <w:keepLines/>
      <w:spacing w:before="120"/>
      <w:outlineLvl w:val="1"/>
    </w:pPr>
    <w:rPr>
      <w:rFonts w:ascii="Arial Black" w:hAnsi="Arial Black"/>
      <w:color w:val="ED7D31"/>
      <w:sz w:val="36"/>
      <w:szCs w:val="36"/>
    </w:rPr>
  </w:style>
  <w:style w:type="paragraph" w:styleId="Heading3">
    <w:name w:val="heading 3"/>
    <w:basedOn w:val="Normal"/>
    <w:next w:val="Normal"/>
    <w:link w:val="Heading3Char"/>
    <w:uiPriority w:val="9"/>
    <w:unhideWhenUsed/>
    <w:qFormat/>
    <w:rsid w:val="004E1174"/>
    <w:pPr>
      <w:keepNext/>
      <w:keepLines/>
      <w:spacing w:before="80"/>
      <w:outlineLvl w:val="2"/>
    </w:pPr>
    <w:rPr>
      <w:rFonts w:ascii="Arial Black" w:hAnsi="Arial Black"/>
      <w:color w:val="C45911"/>
      <w:sz w:val="32"/>
      <w:szCs w:val="32"/>
    </w:rPr>
  </w:style>
  <w:style w:type="paragraph" w:styleId="Heading4">
    <w:name w:val="heading 4"/>
    <w:basedOn w:val="Normal"/>
    <w:next w:val="Normal"/>
    <w:link w:val="Heading4Char"/>
    <w:uiPriority w:val="9"/>
    <w:unhideWhenUsed/>
    <w:qFormat/>
    <w:rsid w:val="004E1174"/>
    <w:pPr>
      <w:keepNext/>
      <w:keepLines/>
      <w:spacing w:before="80"/>
      <w:outlineLvl w:val="3"/>
    </w:pPr>
    <w:rPr>
      <w:rFonts w:ascii="Arial Black" w:hAnsi="Arial Black"/>
      <w:i/>
      <w:iCs/>
      <w:color w:val="833C0B"/>
      <w:sz w:val="28"/>
      <w:szCs w:val="28"/>
    </w:rPr>
  </w:style>
  <w:style w:type="paragraph" w:styleId="Heading5">
    <w:name w:val="heading 5"/>
    <w:basedOn w:val="Normal"/>
    <w:next w:val="Normal"/>
    <w:link w:val="Heading5Char"/>
    <w:uiPriority w:val="9"/>
    <w:unhideWhenUsed/>
    <w:qFormat/>
    <w:rsid w:val="004E1174"/>
    <w:pPr>
      <w:keepNext/>
      <w:keepLines/>
      <w:spacing w:before="80"/>
      <w:outlineLvl w:val="4"/>
    </w:pPr>
    <w:rPr>
      <w:rFonts w:ascii="Arial Black" w:hAnsi="Arial Black"/>
      <w:color w:val="C45911"/>
      <w:sz w:val="24"/>
      <w:szCs w:val="24"/>
    </w:rPr>
  </w:style>
  <w:style w:type="paragraph" w:styleId="Heading6">
    <w:name w:val="heading 6"/>
    <w:basedOn w:val="Normal"/>
    <w:next w:val="Normal"/>
    <w:link w:val="Heading6Char"/>
    <w:uiPriority w:val="9"/>
    <w:unhideWhenUsed/>
    <w:qFormat/>
    <w:rsid w:val="004E1174"/>
    <w:pPr>
      <w:keepNext/>
      <w:keepLines/>
      <w:spacing w:before="80"/>
      <w:outlineLvl w:val="5"/>
    </w:pPr>
    <w:rPr>
      <w:rFonts w:ascii="Arial Black" w:hAnsi="Arial Black"/>
      <w:i/>
      <w:iCs/>
      <w:color w:val="833C0B"/>
      <w:sz w:val="24"/>
      <w:szCs w:val="24"/>
    </w:rPr>
  </w:style>
  <w:style w:type="paragraph" w:styleId="Heading7">
    <w:name w:val="heading 7"/>
    <w:basedOn w:val="Normal"/>
    <w:next w:val="Normal"/>
    <w:link w:val="Heading7Char"/>
    <w:uiPriority w:val="9"/>
    <w:unhideWhenUsed/>
    <w:qFormat/>
    <w:rsid w:val="004E1174"/>
    <w:pPr>
      <w:keepNext/>
      <w:keepLines/>
      <w:spacing w:before="80"/>
      <w:outlineLvl w:val="6"/>
    </w:pPr>
    <w:rPr>
      <w:rFonts w:ascii="Arial Black" w:hAnsi="Arial Black"/>
      <w:b/>
      <w:bCs/>
      <w:color w:val="833C0B"/>
      <w:sz w:val="22"/>
      <w:szCs w:val="22"/>
    </w:rPr>
  </w:style>
  <w:style w:type="paragraph" w:styleId="Heading8">
    <w:name w:val="heading 8"/>
    <w:basedOn w:val="Normal"/>
    <w:next w:val="Normal"/>
    <w:link w:val="Heading8Char"/>
    <w:uiPriority w:val="9"/>
    <w:unhideWhenUsed/>
    <w:qFormat/>
    <w:rsid w:val="004E1174"/>
    <w:pPr>
      <w:keepNext/>
      <w:keepLines/>
      <w:spacing w:before="80"/>
      <w:outlineLvl w:val="7"/>
    </w:pPr>
    <w:rPr>
      <w:rFonts w:ascii="Arial Black" w:hAnsi="Arial Black"/>
      <w:color w:val="833C0B"/>
      <w:sz w:val="22"/>
      <w:szCs w:val="22"/>
    </w:rPr>
  </w:style>
  <w:style w:type="paragraph" w:styleId="Heading9">
    <w:name w:val="heading 9"/>
    <w:basedOn w:val="Normal"/>
    <w:next w:val="Normal"/>
    <w:link w:val="Heading9Char"/>
    <w:uiPriority w:val="9"/>
    <w:unhideWhenUsed/>
    <w:qFormat/>
    <w:rsid w:val="004E1174"/>
    <w:pPr>
      <w:keepNext/>
      <w:keepLines/>
      <w:spacing w:before="80"/>
      <w:outlineLvl w:val="8"/>
    </w:pPr>
    <w:rPr>
      <w:rFonts w:ascii="Arial Black" w:hAnsi="Arial Black"/>
      <w:i/>
      <w:iCs/>
      <w:color w:val="833C0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E1174"/>
    <w:rPr>
      <w:rFonts w:ascii="Arial Black" w:eastAsia="Times New Roman" w:hAnsi="Arial Black" w:cs="Times New Roman"/>
      <w:color w:val="262626"/>
      <w:sz w:val="40"/>
      <w:szCs w:val="40"/>
    </w:rPr>
  </w:style>
  <w:style w:type="character" w:customStyle="1" w:styleId="Heading2Char">
    <w:name w:val="Heading 2 Char"/>
    <w:link w:val="Heading2"/>
    <w:uiPriority w:val="9"/>
    <w:rsid w:val="004E1174"/>
    <w:rPr>
      <w:rFonts w:ascii="Arial Black" w:eastAsia="Times New Roman" w:hAnsi="Arial Black" w:cs="Times New Roman"/>
      <w:color w:val="ED7D31"/>
      <w:sz w:val="36"/>
      <w:szCs w:val="36"/>
    </w:rPr>
  </w:style>
  <w:style w:type="character" w:customStyle="1" w:styleId="Heading3Char">
    <w:name w:val="Heading 3 Char"/>
    <w:link w:val="Heading3"/>
    <w:uiPriority w:val="9"/>
    <w:rsid w:val="004E1174"/>
    <w:rPr>
      <w:rFonts w:ascii="Arial Black" w:eastAsia="Times New Roman" w:hAnsi="Arial Black" w:cs="Times New Roman"/>
      <w:color w:val="C45911"/>
      <w:sz w:val="32"/>
      <w:szCs w:val="32"/>
    </w:rPr>
  </w:style>
  <w:style w:type="character" w:customStyle="1" w:styleId="Heading4Char">
    <w:name w:val="Heading 4 Char"/>
    <w:link w:val="Heading4"/>
    <w:uiPriority w:val="9"/>
    <w:rsid w:val="004E1174"/>
    <w:rPr>
      <w:rFonts w:ascii="Arial Black" w:eastAsia="Times New Roman" w:hAnsi="Arial Black" w:cs="Times New Roman"/>
      <w:i/>
      <w:iCs/>
      <w:color w:val="833C0B"/>
      <w:sz w:val="28"/>
      <w:szCs w:val="28"/>
    </w:rPr>
  </w:style>
  <w:style w:type="character" w:customStyle="1" w:styleId="Heading5Char">
    <w:name w:val="Heading 5 Char"/>
    <w:link w:val="Heading5"/>
    <w:uiPriority w:val="9"/>
    <w:rsid w:val="004E1174"/>
    <w:rPr>
      <w:rFonts w:ascii="Arial Black" w:eastAsia="Times New Roman" w:hAnsi="Arial Black" w:cs="Times New Roman"/>
      <w:color w:val="C45911"/>
      <w:sz w:val="24"/>
      <w:szCs w:val="24"/>
    </w:rPr>
  </w:style>
  <w:style w:type="paragraph" w:styleId="NormalWeb">
    <w:name w:val="Normal (Web)"/>
    <w:basedOn w:val="Normal"/>
    <w:unhideWhenUsed/>
    <w:rsid w:val="008E3F1B"/>
    <w:pPr>
      <w:spacing w:before="100" w:beforeAutospacing="1" w:after="100" w:afterAutospacing="1"/>
    </w:pPr>
    <w:rPr>
      <w:sz w:val="24"/>
      <w:szCs w:val="24"/>
      <w:lang w:eastAsia="ru-RU"/>
    </w:rPr>
  </w:style>
  <w:style w:type="paragraph" w:styleId="PlainText">
    <w:name w:val="Plain Text"/>
    <w:basedOn w:val="Normal"/>
    <w:link w:val="PlainTextChar"/>
    <w:uiPriority w:val="99"/>
    <w:rsid w:val="00E431DD"/>
    <w:rPr>
      <w:rFonts w:ascii="Courier New" w:hAnsi="Courier New" w:cs="Courier New"/>
      <w:sz w:val="20"/>
      <w:szCs w:val="20"/>
      <w:lang w:eastAsia="ru-RU"/>
    </w:rPr>
  </w:style>
  <w:style w:type="character" w:customStyle="1" w:styleId="PlainTextChar">
    <w:name w:val="Plain Text Char"/>
    <w:link w:val="PlainText"/>
    <w:uiPriority w:val="99"/>
    <w:rsid w:val="00E431DD"/>
    <w:rPr>
      <w:rFonts w:ascii="Courier New" w:eastAsia="Times New Roman" w:hAnsi="Courier New" w:cs="Courier New"/>
      <w:sz w:val="20"/>
      <w:szCs w:val="20"/>
      <w:lang w:eastAsia="ru-RU"/>
    </w:rPr>
  </w:style>
  <w:style w:type="character" w:customStyle="1" w:styleId="xfmc1">
    <w:name w:val="xfmc1"/>
    <w:basedOn w:val="DefaultParagraphFont"/>
    <w:rsid w:val="00632DF8"/>
  </w:style>
  <w:style w:type="paragraph" w:styleId="Header">
    <w:name w:val="header"/>
    <w:basedOn w:val="Normal"/>
    <w:link w:val="HeaderChar"/>
    <w:unhideWhenUsed/>
    <w:rsid w:val="001157AD"/>
    <w:pPr>
      <w:tabs>
        <w:tab w:val="center" w:pos="4677"/>
        <w:tab w:val="right" w:pos="9355"/>
      </w:tabs>
    </w:pPr>
  </w:style>
  <w:style w:type="character" w:customStyle="1" w:styleId="HeaderChar">
    <w:name w:val="Header Char"/>
    <w:link w:val="Header"/>
    <w:rsid w:val="001157AD"/>
    <w:rPr>
      <w:rFonts w:ascii="Times New Roman" w:hAnsi="Times New Roman"/>
      <w:sz w:val="28"/>
    </w:rPr>
  </w:style>
  <w:style w:type="paragraph" w:styleId="Footer">
    <w:name w:val="footer"/>
    <w:basedOn w:val="Normal"/>
    <w:link w:val="FooterChar"/>
    <w:unhideWhenUsed/>
    <w:rsid w:val="001157AD"/>
    <w:pPr>
      <w:tabs>
        <w:tab w:val="center" w:pos="4677"/>
        <w:tab w:val="right" w:pos="9355"/>
      </w:tabs>
    </w:pPr>
  </w:style>
  <w:style w:type="character" w:customStyle="1" w:styleId="FooterChar">
    <w:name w:val="Footer Char"/>
    <w:link w:val="Footer"/>
    <w:rsid w:val="001157AD"/>
    <w:rPr>
      <w:rFonts w:ascii="Times New Roman" w:hAnsi="Times New Roman"/>
      <w:sz w:val="28"/>
    </w:rPr>
  </w:style>
  <w:style w:type="paragraph" w:styleId="FootnoteText">
    <w:name w:val="footnote text"/>
    <w:basedOn w:val="Normal"/>
    <w:link w:val="FootnoteTextChar"/>
    <w:uiPriority w:val="99"/>
    <w:rsid w:val="002054A5"/>
    <w:rPr>
      <w:sz w:val="20"/>
      <w:szCs w:val="20"/>
      <w:lang w:eastAsia="ru-RU"/>
    </w:rPr>
  </w:style>
  <w:style w:type="character" w:customStyle="1" w:styleId="FootnoteTextChar">
    <w:name w:val="Footnote Text Char"/>
    <w:link w:val="FootnoteText"/>
    <w:uiPriority w:val="99"/>
    <w:rsid w:val="002054A5"/>
    <w:rPr>
      <w:rFonts w:ascii="Times New Roman" w:eastAsia="Times New Roman" w:hAnsi="Times New Roman" w:cs="Times New Roman"/>
      <w:sz w:val="20"/>
      <w:szCs w:val="20"/>
      <w:lang w:eastAsia="ru-RU"/>
    </w:rPr>
  </w:style>
  <w:style w:type="character" w:styleId="FootnoteReference">
    <w:name w:val="footnote reference"/>
    <w:uiPriority w:val="99"/>
    <w:semiHidden/>
    <w:rsid w:val="00254903"/>
    <w:rPr>
      <w:vertAlign w:val="superscript"/>
    </w:rPr>
  </w:style>
  <w:style w:type="character" w:styleId="Hyperlink">
    <w:name w:val="Hyperlink"/>
    <w:unhideWhenUsed/>
    <w:rsid w:val="00254903"/>
    <w:rPr>
      <w:color w:val="0000FF"/>
      <w:u w:val="single"/>
    </w:rPr>
  </w:style>
  <w:style w:type="character" w:customStyle="1" w:styleId="apple-converted-space">
    <w:name w:val="apple-converted-space"/>
    <w:basedOn w:val="DefaultParagraphFont"/>
    <w:rsid w:val="00254903"/>
  </w:style>
  <w:style w:type="paragraph" w:styleId="EndnoteText">
    <w:name w:val="endnote text"/>
    <w:basedOn w:val="Normal"/>
    <w:link w:val="EndnoteTextChar"/>
    <w:uiPriority w:val="99"/>
    <w:unhideWhenUsed/>
    <w:rsid w:val="00254903"/>
    <w:rPr>
      <w:rFonts w:ascii="Calibri" w:hAnsi="Calibri"/>
      <w:sz w:val="20"/>
      <w:szCs w:val="20"/>
      <w:lang w:val="x-none" w:eastAsia="x-none"/>
    </w:rPr>
  </w:style>
  <w:style w:type="character" w:customStyle="1" w:styleId="EndnoteTextChar">
    <w:name w:val="Endnote Text Char"/>
    <w:link w:val="EndnoteText"/>
    <w:uiPriority w:val="99"/>
    <w:rsid w:val="00254903"/>
    <w:rPr>
      <w:rFonts w:ascii="Calibri" w:eastAsia="Times New Roman" w:hAnsi="Calibri" w:cs="Times New Roman"/>
      <w:sz w:val="20"/>
      <w:szCs w:val="20"/>
      <w:lang w:val="x-none" w:eastAsia="x-none"/>
    </w:rPr>
  </w:style>
  <w:style w:type="character" w:styleId="EndnoteReference">
    <w:name w:val="endnote reference"/>
    <w:uiPriority w:val="99"/>
    <w:semiHidden/>
    <w:unhideWhenUsed/>
    <w:rsid w:val="00254903"/>
    <w:rPr>
      <w:vertAlign w:val="superscript"/>
    </w:rPr>
  </w:style>
  <w:style w:type="paragraph" w:customStyle="1" w:styleId="Default">
    <w:name w:val="Default"/>
    <w:uiPriority w:val="99"/>
    <w:rsid w:val="00254903"/>
    <w:pPr>
      <w:autoSpaceDE w:val="0"/>
      <w:autoSpaceDN w:val="0"/>
      <w:adjustRightInd w:val="0"/>
    </w:pPr>
    <w:rPr>
      <w:rFonts w:ascii="Adobe Caslon Pro" w:hAnsi="Adobe Caslon Pro" w:cs="Adobe Caslon Pro"/>
      <w:color w:val="000000"/>
      <w:sz w:val="24"/>
      <w:szCs w:val="24"/>
      <w:lang w:val="ru-RU" w:eastAsia="ru-RU"/>
    </w:rPr>
  </w:style>
  <w:style w:type="character" w:styleId="CommentReference">
    <w:name w:val="annotation reference"/>
    <w:semiHidden/>
    <w:unhideWhenUsed/>
    <w:rsid w:val="00254903"/>
    <w:rPr>
      <w:sz w:val="16"/>
      <w:szCs w:val="16"/>
    </w:rPr>
  </w:style>
  <w:style w:type="paragraph" w:styleId="CommentText">
    <w:name w:val="annotation text"/>
    <w:basedOn w:val="Normal"/>
    <w:link w:val="CommentTextChar"/>
    <w:semiHidden/>
    <w:unhideWhenUsed/>
    <w:rsid w:val="00254903"/>
    <w:pPr>
      <w:spacing w:after="200"/>
    </w:pPr>
    <w:rPr>
      <w:rFonts w:ascii="Calibri" w:hAnsi="Calibri"/>
      <w:sz w:val="20"/>
      <w:szCs w:val="20"/>
      <w:lang w:val="x-none" w:eastAsia="x-none"/>
    </w:rPr>
  </w:style>
  <w:style w:type="character" w:customStyle="1" w:styleId="CommentTextChar">
    <w:name w:val="Comment Text Char"/>
    <w:link w:val="CommentText"/>
    <w:semiHidden/>
    <w:rsid w:val="00254903"/>
    <w:rPr>
      <w:rFonts w:ascii="Calibri" w:eastAsia="Times New Roman" w:hAnsi="Calibri" w:cs="Times New Roman"/>
      <w:sz w:val="20"/>
      <w:szCs w:val="20"/>
      <w:lang w:val="x-none" w:eastAsia="x-none"/>
    </w:rPr>
  </w:style>
  <w:style w:type="paragraph" w:styleId="BalloonText">
    <w:name w:val="Balloon Text"/>
    <w:basedOn w:val="Normal"/>
    <w:link w:val="BalloonTextChar"/>
    <w:uiPriority w:val="99"/>
    <w:semiHidden/>
    <w:unhideWhenUsed/>
    <w:rsid w:val="00254903"/>
    <w:rPr>
      <w:rFonts w:ascii="Tahoma" w:hAnsi="Tahoma"/>
      <w:sz w:val="16"/>
      <w:szCs w:val="16"/>
      <w:lang w:val="x-none" w:eastAsia="x-none"/>
    </w:rPr>
  </w:style>
  <w:style w:type="character" w:customStyle="1" w:styleId="BalloonTextChar">
    <w:name w:val="Balloon Text Char"/>
    <w:link w:val="BalloonText"/>
    <w:uiPriority w:val="99"/>
    <w:semiHidden/>
    <w:rsid w:val="00254903"/>
    <w:rPr>
      <w:rFonts w:ascii="Tahoma" w:eastAsia="Times New Roman" w:hAnsi="Tahoma" w:cs="Times New Roman"/>
      <w:sz w:val="16"/>
      <w:szCs w:val="16"/>
      <w:lang w:val="x-none" w:eastAsia="x-none"/>
    </w:rPr>
  </w:style>
  <w:style w:type="paragraph" w:styleId="BodyTextIndent">
    <w:name w:val="Body Text Indent"/>
    <w:basedOn w:val="Normal"/>
    <w:link w:val="BodyTextIndentChar"/>
    <w:uiPriority w:val="99"/>
    <w:rsid w:val="00254903"/>
    <w:pPr>
      <w:ind w:left="1080" w:hanging="1080"/>
      <w:jc w:val="both"/>
    </w:pPr>
    <w:rPr>
      <w:b/>
      <w:szCs w:val="24"/>
      <w:lang w:val="uk-UA" w:eastAsia="uk-UA"/>
    </w:rPr>
  </w:style>
  <w:style w:type="character" w:customStyle="1" w:styleId="BodyTextIndentChar">
    <w:name w:val="Body Text Indent Char"/>
    <w:link w:val="BodyTextIndent"/>
    <w:uiPriority w:val="99"/>
    <w:rsid w:val="00254903"/>
    <w:rPr>
      <w:rFonts w:ascii="Times New Roman" w:eastAsia="Times New Roman" w:hAnsi="Times New Roman" w:cs="Times New Roman"/>
      <w:b/>
      <w:sz w:val="28"/>
      <w:szCs w:val="24"/>
      <w:lang w:val="uk-UA" w:eastAsia="uk-UA"/>
    </w:rPr>
  </w:style>
  <w:style w:type="paragraph" w:customStyle="1" w:styleId="1">
    <w:name w:val="Обычный1"/>
    <w:rsid w:val="00254903"/>
    <w:rPr>
      <w:rFonts w:ascii="Times New Roman" w:hAnsi="Times New Roman"/>
      <w:sz w:val="28"/>
      <w:lang w:val="ru-RU" w:eastAsia="ru-RU"/>
    </w:rPr>
  </w:style>
  <w:style w:type="character" w:customStyle="1" w:styleId="coordinatesplainlinksneverexpand">
    <w:name w:val="coordinates plainlinksneverexpand"/>
    <w:basedOn w:val="DefaultParagraphFont"/>
    <w:rsid w:val="00254903"/>
  </w:style>
  <w:style w:type="character" w:customStyle="1" w:styleId="geo-dms">
    <w:name w:val="geo-dms"/>
    <w:basedOn w:val="DefaultParagraphFont"/>
    <w:rsid w:val="00254903"/>
  </w:style>
  <w:style w:type="character" w:customStyle="1" w:styleId="geo-lat">
    <w:name w:val="geo-lat"/>
    <w:basedOn w:val="DefaultParagraphFont"/>
    <w:rsid w:val="00254903"/>
  </w:style>
  <w:style w:type="character" w:customStyle="1" w:styleId="geo-lon">
    <w:name w:val="geo-lon"/>
    <w:basedOn w:val="DefaultParagraphFont"/>
    <w:rsid w:val="00254903"/>
  </w:style>
  <w:style w:type="character" w:customStyle="1" w:styleId="hps">
    <w:name w:val="hps"/>
    <w:basedOn w:val="DefaultParagraphFont"/>
    <w:rsid w:val="00254903"/>
  </w:style>
  <w:style w:type="character" w:styleId="Emphasis">
    <w:name w:val="Emphasis"/>
    <w:aliases w:val="Ааааа"/>
    <w:uiPriority w:val="20"/>
    <w:qFormat/>
    <w:rsid w:val="004E1174"/>
    <w:rPr>
      <w:i/>
      <w:iCs/>
      <w:color w:val="000000"/>
    </w:rPr>
  </w:style>
  <w:style w:type="table" w:styleId="TableGrid">
    <w:name w:val="Table Grid"/>
    <w:basedOn w:val="TableNormal"/>
    <w:uiPriority w:val="59"/>
    <w:rsid w:val="00254903"/>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
    <w:name w:val="Обычный2"/>
    <w:rsid w:val="00254903"/>
    <w:rPr>
      <w:rFonts w:ascii="Times New Roman" w:hAnsi="Times New Roman"/>
      <w:sz w:val="28"/>
      <w:lang w:val="ru-RU" w:eastAsia="ru-RU"/>
    </w:rPr>
  </w:style>
  <w:style w:type="paragraph" w:customStyle="1" w:styleId="3">
    <w:name w:val="Обычный3"/>
    <w:rsid w:val="00254903"/>
    <w:rPr>
      <w:rFonts w:ascii="Times New Roman" w:hAnsi="Times New Roman"/>
      <w:sz w:val="28"/>
      <w:lang w:val="ru-RU" w:eastAsia="ru-RU"/>
    </w:rPr>
  </w:style>
  <w:style w:type="paragraph" w:customStyle="1" w:styleId="prastasis1">
    <w:name w:val="Įprastasis1"/>
    <w:rsid w:val="00254903"/>
    <w:rPr>
      <w:rFonts w:ascii="Times New Roman" w:hAnsi="Times New Roman"/>
      <w:sz w:val="28"/>
      <w:lang w:val="ru-RU" w:eastAsia="ru-RU"/>
    </w:rPr>
  </w:style>
  <w:style w:type="paragraph" w:styleId="ListParagraph">
    <w:name w:val="List Paragraph"/>
    <w:aliases w:val="Раздел"/>
    <w:basedOn w:val="Normal"/>
    <w:uiPriority w:val="34"/>
    <w:qFormat/>
    <w:rsid w:val="00254903"/>
    <w:pPr>
      <w:ind w:left="720"/>
      <w:contextualSpacing/>
    </w:pPr>
  </w:style>
  <w:style w:type="character" w:styleId="LineNumber">
    <w:name w:val="line number"/>
    <w:basedOn w:val="DefaultParagraphFont"/>
    <w:uiPriority w:val="99"/>
    <w:semiHidden/>
    <w:unhideWhenUsed/>
    <w:rsid w:val="00254903"/>
  </w:style>
  <w:style w:type="paragraph" w:styleId="CommentSubject">
    <w:name w:val="annotation subject"/>
    <w:basedOn w:val="CommentText"/>
    <w:next w:val="CommentText"/>
    <w:link w:val="CommentSubjectChar"/>
    <w:semiHidden/>
    <w:unhideWhenUsed/>
    <w:rsid w:val="00254903"/>
    <w:rPr>
      <w:b/>
      <w:bCs/>
    </w:rPr>
  </w:style>
  <w:style w:type="character" w:customStyle="1" w:styleId="CommentSubjectChar">
    <w:name w:val="Comment Subject Char"/>
    <w:link w:val="CommentSubject"/>
    <w:semiHidden/>
    <w:rsid w:val="00254903"/>
    <w:rPr>
      <w:rFonts w:ascii="Calibri" w:eastAsia="Times New Roman" w:hAnsi="Calibri" w:cs="Times New Roman"/>
      <w:b/>
      <w:bCs/>
      <w:sz w:val="20"/>
      <w:szCs w:val="20"/>
      <w:lang w:val="x-none" w:eastAsia="x-none"/>
    </w:rPr>
  </w:style>
  <w:style w:type="character" w:styleId="Strong">
    <w:name w:val="Strong"/>
    <w:uiPriority w:val="22"/>
    <w:qFormat/>
    <w:rsid w:val="004E1174"/>
    <w:rPr>
      <w:b/>
      <w:bCs/>
    </w:rPr>
  </w:style>
  <w:style w:type="paragraph" w:customStyle="1" w:styleId="booktitle">
    <w:name w:val="booktitle"/>
    <w:basedOn w:val="Normal"/>
    <w:rsid w:val="00254903"/>
    <w:pPr>
      <w:spacing w:before="100" w:beforeAutospacing="1" w:after="100" w:afterAutospacing="1"/>
    </w:pPr>
    <w:rPr>
      <w:sz w:val="24"/>
      <w:szCs w:val="24"/>
      <w:lang w:val="sl-SI" w:eastAsia="sl-SI"/>
    </w:rPr>
  </w:style>
  <w:style w:type="character" w:customStyle="1" w:styleId="vol-info">
    <w:name w:val="vol-info"/>
    <w:basedOn w:val="DefaultParagraphFont"/>
    <w:rsid w:val="00254903"/>
  </w:style>
  <w:style w:type="character" w:customStyle="1" w:styleId="page-numbers-info">
    <w:name w:val="page-numbers-info"/>
    <w:basedOn w:val="DefaultParagraphFont"/>
    <w:rsid w:val="00254903"/>
  </w:style>
  <w:style w:type="character" w:customStyle="1" w:styleId="atn">
    <w:name w:val="atn"/>
    <w:rsid w:val="00254903"/>
  </w:style>
  <w:style w:type="paragraph" w:customStyle="1" w:styleId="10">
    <w:name w:val="Абзац списка1"/>
    <w:basedOn w:val="Normal"/>
    <w:uiPriority w:val="99"/>
    <w:rsid w:val="00A8432A"/>
    <w:pPr>
      <w:spacing w:after="200" w:line="276" w:lineRule="auto"/>
      <w:ind w:left="720"/>
    </w:pPr>
    <w:rPr>
      <w:rFonts w:ascii="Calibri" w:hAnsi="Calibri"/>
      <w:sz w:val="22"/>
    </w:rPr>
  </w:style>
  <w:style w:type="paragraph" w:styleId="BodyText">
    <w:name w:val="Body Text"/>
    <w:basedOn w:val="Normal"/>
    <w:link w:val="BodyTextChar"/>
    <w:unhideWhenUsed/>
    <w:rsid w:val="00B93F81"/>
    <w:pPr>
      <w:spacing w:after="120"/>
    </w:pPr>
  </w:style>
  <w:style w:type="character" w:customStyle="1" w:styleId="BodyTextChar">
    <w:name w:val="Body Text Char"/>
    <w:link w:val="BodyText"/>
    <w:rsid w:val="00B93F81"/>
    <w:rPr>
      <w:rFonts w:ascii="Times New Roman" w:hAnsi="Times New Roman"/>
      <w:sz w:val="28"/>
    </w:rPr>
  </w:style>
  <w:style w:type="paragraph" w:styleId="BodyTextIndent2">
    <w:name w:val="Body Text Indent 2"/>
    <w:basedOn w:val="Normal"/>
    <w:link w:val="BodyTextIndent2Char"/>
    <w:unhideWhenUsed/>
    <w:rsid w:val="006A6AF8"/>
    <w:pPr>
      <w:spacing w:after="120" w:line="480" w:lineRule="auto"/>
      <w:ind w:left="283"/>
    </w:pPr>
  </w:style>
  <w:style w:type="character" w:customStyle="1" w:styleId="BodyTextIndent2Char">
    <w:name w:val="Body Text Indent 2 Char"/>
    <w:link w:val="BodyTextIndent2"/>
    <w:rsid w:val="006A6AF8"/>
    <w:rPr>
      <w:rFonts w:ascii="Times New Roman" w:hAnsi="Times New Roman"/>
      <w:sz w:val="28"/>
    </w:rPr>
  </w:style>
  <w:style w:type="paragraph" w:styleId="HTMLPreformatted">
    <w:name w:val="HTML Preformatted"/>
    <w:basedOn w:val="Normal"/>
    <w:link w:val="HTMLPreformattedChar"/>
    <w:uiPriority w:val="99"/>
    <w:unhideWhenUsed/>
    <w:rsid w:val="006A6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PreformattedChar">
    <w:name w:val="HTML Preformatted Char"/>
    <w:link w:val="HTMLPreformatted"/>
    <w:uiPriority w:val="99"/>
    <w:rsid w:val="006A6AF8"/>
    <w:rPr>
      <w:rFonts w:ascii="Courier New" w:eastAsia="Times New Roman" w:hAnsi="Courier New" w:cs="Courier New"/>
      <w:sz w:val="20"/>
      <w:szCs w:val="20"/>
      <w:lang w:val="uk-UA" w:eastAsia="uk-UA"/>
    </w:rPr>
  </w:style>
  <w:style w:type="paragraph" w:customStyle="1" w:styleId="a">
    <w:name w:val="текст Знак"/>
    <w:basedOn w:val="Normal"/>
    <w:link w:val="a0"/>
    <w:rsid w:val="000C1DDB"/>
    <w:pPr>
      <w:ind w:firstLine="284"/>
      <w:jc w:val="both"/>
    </w:pPr>
    <w:rPr>
      <w:rFonts w:ascii="SchoolBook" w:hAnsi="SchoolBook"/>
      <w:sz w:val="20"/>
      <w:szCs w:val="20"/>
      <w:lang w:eastAsia="ru-RU"/>
    </w:rPr>
  </w:style>
  <w:style w:type="character" w:customStyle="1" w:styleId="a0">
    <w:name w:val="текст Знак Знак"/>
    <w:link w:val="a"/>
    <w:rsid w:val="000C1DDB"/>
    <w:rPr>
      <w:rFonts w:ascii="SchoolBook" w:eastAsia="Times New Roman" w:hAnsi="SchoolBook" w:cs="Times New Roman"/>
      <w:sz w:val="20"/>
      <w:szCs w:val="20"/>
      <w:lang w:eastAsia="ru-RU"/>
    </w:rPr>
  </w:style>
  <w:style w:type="paragraph" w:customStyle="1" w:styleId="a1">
    <w:name w:val="НАЗВАНИЕ Знак"/>
    <w:basedOn w:val="Normal"/>
    <w:next w:val="a"/>
    <w:link w:val="a2"/>
    <w:rsid w:val="000C1DDB"/>
    <w:pPr>
      <w:jc w:val="center"/>
    </w:pPr>
    <w:rPr>
      <w:rFonts w:ascii="SchoolBook" w:hAnsi="SchoolBook"/>
      <w:b/>
      <w:caps/>
      <w:sz w:val="20"/>
      <w:szCs w:val="20"/>
      <w:lang w:eastAsia="ru-RU"/>
    </w:rPr>
  </w:style>
  <w:style w:type="character" w:customStyle="1" w:styleId="a2">
    <w:name w:val="НАЗВАНИЕ Знак Знак"/>
    <w:link w:val="a1"/>
    <w:rsid w:val="000C1DDB"/>
    <w:rPr>
      <w:rFonts w:ascii="SchoolBook" w:eastAsia="Times New Roman" w:hAnsi="SchoolBook" w:cs="Times New Roman"/>
      <w:b/>
      <w:caps/>
      <w:sz w:val="20"/>
      <w:szCs w:val="20"/>
      <w:lang w:eastAsia="ru-RU"/>
    </w:rPr>
  </w:style>
  <w:style w:type="character" w:customStyle="1" w:styleId="jlqj4b">
    <w:name w:val="jlqj4b"/>
    <w:basedOn w:val="DefaultParagraphFont"/>
    <w:rsid w:val="000C1DDB"/>
  </w:style>
  <w:style w:type="paragraph" w:customStyle="1" w:styleId="rvps2">
    <w:name w:val="rvps2"/>
    <w:basedOn w:val="Normal"/>
    <w:rsid w:val="000C1DDB"/>
    <w:pPr>
      <w:spacing w:before="100" w:beforeAutospacing="1" w:after="100" w:afterAutospacing="1"/>
    </w:pPr>
    <w:rPr>
      <w:sz w:val="24"/>
      <w:szCs w:val="24"/>
      <w:lang w:val="uk-UA" w:eastAsia="uk-UA"/>
    </w:rPr>
  </w:style>
  <w:style w:type="paragraph" w:customStyle="1" w:styleId="a3">
    <w:name w:val="Нормальний текст"/>
    <w:basedOn w:val="Normal"/>
    <w:rsid w:val="000C1DDB"/>
    <w:pPr>
      <w:spacing w:before="120"/>
      <w:ind w:firstLine="567"/>
    </w:pPr>
    <w:rPr>
      <w:rFonts w:ascii="Antiqua" w:hAnsi="Antiqua"/>
      <w:sz w:val="26"/>
      <w:szCs w:val="20"/>
      <w:lang w:val="uk-UA" w:eastAsia="ru-RU"/>
    </w:rPr>
  </w:style>
  <w:style w:type="character" w:customStyle="1" w:styleId="11">
    <w:name w:val="Незакрита згадка1"/>
    <w:uiPriority w:val="99"/>
    <w:semiHidden/>
    <w:unhideWhenUsed/>
    <w:rsid w:val="00B7608F"/>
    <w:rPr>
      <w:color w:val="605E5C"/>
      <w:shd w:val="clear" w:color="auto" w:fill="E1DFDD"/>
    </w:rPr>
  </w:style>
  <w:style w:type="character" w:customStyle="1" w:styleId="spellingerror">
    <w:name w:val="spellingerror"/>
    <w:basedOn w:val="DefaultParagraphFont"/>
    <w:rsid w:val="00DE3B15"/>
  </w:style>
  <w:style w:type="character" w:customStyle="1" w:styleId="normaltextrun">
    <w:name w:val="normaltextrun"/>
    <w:basedOn w:val="DefaultParagraphFont"/>
    <w:rsid w:val="00B800A1"/>
  </w:style>
  <w:style w:type="character" w:customStyle="1" w:styleId="20">
    <w:name w:val="Знак Знак2"/>
    <w:locked/>
    <w:rsid w:val="008A61A0"/>
    <w:rPr>
      <w:rFonts w:ascii="Courier New" w:hAnsi="Courier New" w:cs="Courier New"/>
      <w:lang w:val="ru-RU" w:eastAsia="ru-RU" w:bidi="ar-SA"/>
    </w:rPr>
  </w:style>
  <w:style w:type="paragraph" w:styleId="BodyText2">
    <w:name w:val="Body Text 2"/>
    <w:basedOn w:val="Normal"/>
    <w:link w:val="BodyText2Char"/>
    <w:uiPriority w:val="99"/>
    <w:rsid w:val="008A61A0"/>
    <w:pPr>
      <w:jc w:val="center"/>
    </w:pPr>
    <w:rPr>
      <w:b/>
      <w:szCs w:val="20"/>
      <w:u w:val="single"/>
      <w:lang w:val="uk-UA" w:eastAsia="ru-RU"/>
    </w:rPr>
  </w:style>
  <w:style w:type="character" w:customStyle="1" w:styleId="BodyText2Char">
    <w:name w:val="Body Text 2 Char"/>
    <w:link w:val="BodyText2"/>
    <w:uiPriority w:val="99"/>
    <w:rsid w:val="008A61A0"/>
    <w:rPr>
      <w:rFonts w:ascii="Times New Roman" w:eastAsia="Times New Roman" w:hAnsi="Times New Roman" w:cs="Times New Roman"/>
      <w:b/>
      <w:sz w:val="28"/>
      <w:szCs w:val="20"/>
      <w:u w:val="single"/>
      <w:lang w:val="uk-UA" w:eastAsia="ru-RU"/>
    </w:rPr>
  </w:style>
  <w:style w:type="paragraph" w:styleId="BodyTextIndent3">
    <w:name w:val="Body Text Indent 3"/>
    <w:basedOn w:val="Normal"/>
    <w:link w:val="BodyTextIndent3Char"/>
    <w:uiPriority w:val="99"/>
    <w:rsid w:val="008A61A0"/>
    <w:pPr>
      <w:ind w:firstLine="709"/>
      <w:jc w:val="both"/>
    </w:pPr>
    <w:rPr>
      <w:b/>
      <w:bCs/>
      <w:szCs w:val="24"/>
      <w:lang w:val="uk-UA" w:eastAsia="ru-RU"/>
    </w:rPr>
  </w:style>
  <w:style w:type="character" w:customStyle="1" w:styleId="BodyTextIndent3Char">
    <w:name w:val="Body Text Indent 3 Char"/>
    <w:link w:val="BodyTextIndent3"/>
    <w:uiPriority w:val="99"/>
    <w:rsid w:val="008A61A0"/>
    <w:rPr>
      <w:rFonts w:ascii="Times New Roman" w:eastAsia="Times New Roman" w:hAnsi="Times New Roman" w:cs="Times New Roman"/>
      <w:b/>
      <w:bCs/>
      <w:sz w:val="28"/>
      <w:szCs w:val="24"/>
      <w:lang w:val="uk-UA" w:eastAsia="ru-RU"/>
    </w:rPr>
  </w:style>
  <w:style w:type="paragraph" w:customStyle="1" w:styleId="12">
    <w:name w:val="Абзац списку1"/>
    <w:basedOn w:val="Normal"/>
    <w:rsid w:val="008A61A0"/>
    <w:pPr>
      <w:suppressAutoHyphens/>
      <w:ind w:left="720"/>
    </w:pPr>
    <w:rPr>
      <w:kern w:val="1"/>
      <w:sz w:val="24"/>
      <w:szCs w:val="24"/>
      <w:lang w:val="en-US"/>
    </w:rPr>
  </w:style>
  <w:style w:type="paragraph" w:customStyle="1" w:styleId="13">
    <w:name w:val="1"/>
    <w:basedOn w:val="Normal"/>
    <w:rsid w:val="008A61A0"/>
    <w:rPr>
      <w:rFonts w:ascii="Verdana" w:hAnsi="Verdana"/>
      <w:sz w:val="20"/>
      <w:szCs w:val="20"/>
      <w:lang w:val="en-US"/>
    </w:rPr>
  </w:style>
  <w:style w:type="paragraph" w:customStyle="1" w:styleId="14">
    <w:name w:val="Знак Знак1 Знак Знак"/>
    <w:basedOn w:val="Normal"/>
    <w:rsid w:val="008A61A0"/>
    <w:rPr>
      <w:rFonts w:ascii="Verdana" w:hAnsi="Verdana" w:cs="Verdana"/>
      <w:sz w:val="20"/>
      <w:szCs w:val="20"/>
      <w:lang w:val="en-US"/>
    </w:rPr>
  </w:style>
  <w:style w:type="paragraph" w:styleId="Title">
    <w:name w:val="Title"/>
    <w:basedOn w:val="Normal"/>
    <w:next w:val="Normal"/>
    <w:link w:val="TitleChar"/>
    <w:uiPriority w:val="10"/>
    <w:qFormat/>
    <w:rsid w:val="004E1174"/>
    <w:pPr>
      <w:contextualSpacing/>
    </w:pPr>
    <w:rPr>
      <w:rFonts w:ascii="Arial Black" w:hAnsi="Arial Black"/>
      <w:color w:val="262626"/>
      <w:sz w:val="96"/>
      <w:szCs w:val="96"/>
    </w:rPr>
  </w:style>
  <w:style w:type="character" w:customStyle="1" w:styleId="TitleChar">
    <w:name w:val="Title Char"/>
    <w:link w:val="Title"/>
    <w:uiPriority w:val="10"/>
    <w:rsid w:val="004E1174"/>
    <w:rPr>
      <w:rFonts w:ascii="Arial Black" w:eastAsia="Times New Roman" w:hAnsi="Arial Black" w:cs="Times New Roman"/>
      <w:color w:val="262626"/>
      <w:sz w:val="96"/>
      <w:szCs w:val="96"/>
    </w:rPr>
  </w:style>
  <w:style w:type="paragraph" w:styleId="BodyText3">
    <w:name w:val="Body Text 3"/>
    <w:basedOn w:val="Normal"/>
    <w:link w:val="BodyText3Char"/>
    <w:rsid w:val="008A61A0"/>
    <w:pPr>
      <w:spacing w:after="120"/>
    </w:pPr>
    <w:rPr>
      <w:sz w:val="16"/>
      <w:szCs w:val="16"/>
      <w:lang w:eastAsia="ru-RU"/>
    </w:rPr>
  </w:style>
  <w:style w:type="character" w:customStyle="1" w:styleId="BodyText3Char">
    <w:name w:val="Body Text 3 Char"/>
    <w:link w:val="BodyText3"/>
    <w:rsid w:val="008A61A0"/>
    <w:rPr>
      <w:rFonts w:ascii="Times New Roman" w:eastAsia="Times New Roman" w:hAnsi="Times New Roman" w:cs="Times New Roman"/>
      <w:sz w:val="16"/>
      <w:szCs w:val="16"/>
      <w:lang w:eastAsia="ru-RU"/>
    </w:rPr>
  </w:style>
  <w:style w:type="paragraph" w:customStyle="1" w:styleId="15">
    <w:name w:val="Знак Знак1"/>
    <w:basedOn w:val="Normal"/>
    <w:rsid w:val="008A61A0"/>
    <w:rPr>
      <w:rFonts w:ascii="Verdana" w:hAnsi="Verdana" w:cs="Verdana"/>
      <w:sz w:val="20"/>
      <w:szCs w:val="20"/>
      <w:lang w:val="en-US"/>
    </w:rPr>
  </w:style>
  <w:style w:type="character" w:customStyle="1" w:styleId="cit-source">
    <w:name w:val="cit-source"/>
    <w:basedOn w:val="DefaultParagraphFont"/>
    <w:rsid w:val="008A61A0"/>
  </w:style>
  <w:style w:type="character" w:styleId="HTMLCite">
    <w:name w:val="HTML Cite"/>
    <w:rsid w:val="008A61A0"/>
    <w:rPr>
      <w:i/>
      <w:iCs/>
    </w:rPr>
  </w:style>
  <w:style w:type="paragraph" w:customStyle="1" w:styleId="16">
    <w:name w:val="Знак Знак Знак Знак Знак Знак Знак Знак Знак Знак Знак Знак Знак Знак1"/>
    <w:basedOn w:val="Normal"/>
    <w:rsid w:val="008A61A0"/>
    <w:rPr>
      <w:rFonts w:ascii="Verdana" w:hAnsi="Verdana" w:cs="Verdana"/>
      <w:sz w:val="20"/>
      <w:szCs w:val="20"/>
      <w:lang w:val="en-US"/>
    </w:rPr>
  </w:style>
  <w:style w:type="character" w:styleId="FollowedHyperlink">
    <w:name w:val="FollowedHyperlink"/>
    <w:rsid w:val="008A61A0"/>
    <w:rPr>
      <w:color w:val="800080"/>
      <w:u w:val="single"/>
    </w:rPr>
  </w:style>
  <w:style w:type="paragraph" w:customStyle="1" w:styleId="110">
    <w:name w:val="Знак Знак11"/>
    <w:basedOn w:val="Normal"/>
    <w:rsid w:val="008A61A0"/>
    <w:rPr>
      <w:rFonts w:ascii="Verdana" w:hAnsi="Verdana" w:cs="Verdana"/>
      <w:sz w:val="20"/>
      <w:szCs w:val="20"/>
      <w:lang w:val="en-US"/>
    </w:rPr>
  </w:style>
  <w:style w:type="paragraph" w:customStyle="1" w:styleId="21">
    <w:name w:val="Абзац списка2"/>
    <w:basedOn w:val="Normal"/>
    <w:rsid w:val="008A61A0"/>
    <w:pPr>
      <w:spacing w:line="256" w:lineRule="auto"/>
      <w:ind w:left="720"/>
      <w:contextualSpacing/>
    </w:pPr>
    <w:rPr>
      <w:rFonts w:ascii="Calibri" w:eastAsia="Calibri" w:hAnsi="Calibri"/>
      <w:sz w:val="22"/>
      <w:lang w:val="uk-UA"/>
    </w:rPr>
  </w:style>
  <w:style w:type="paragraph" w:customStyle="1" w:styleId="msonormalcxspmiddle">
    <w:name w:val="msonormalcxspmiddle"/>
    <w:basedOn w:val="Normal"/>
    <w:rsid w:val="008A61A0"/>
    <w:pPr>
      <w:spacing w:before="100" w:beforeAutospacing="1" w:after="100" w:afterAutospacing="1"/>
    </w:pPr>
    <w:rPr>
      <w:sz w:val="24"/>
      <w:szCs w:val="24"/>
      <w:lang w:eastAsia="ru-RU"/>
    </w:rPr>
  </w:style>
  <w:style w:type="character" w:customStyle="1" w:styleId="nlmcontrib-group">
    <w:name w:val="nlm_contrib-group"/>
    <w:basedOn w:val="DefaultParagraphFont"/>
    <w:rsid w:val="008A61A0"/>
  </w:style>
  <w:style w:type="character" w:customStyle="1" w:styleId="name">
    <w:name w:val="name"/>
    <w:basedOn w:val="DefaultParagraphFont"/>
    <w:rsid w:val="008A61A0"/>
  </w:style>
  <w:style w:type="character" w:customStyle="1" w:styleId="inlineblock">
    <w:name w:val="inlineblock"/>
    <w:basedOn w:val="DefaultParagraphFont"/>
    <w:rsid w:val="008A61A0"/>
  </w:style>
  <w:style w:type="character" w:customStyle="1" w:styleId="sciprofiles-linkname">
    <w:name w:val="sciprofiles-link__name"/>
    <w:basedOn w:val="DefaultParagraphFont"/>
    <w:rsid w:val="008A61A0"/>
  </w:style>
  <w:style w:type="character" w:customStyle="1" w:styleId="authors-list-item">
    <w:name w:val="authors-list-item"/>
    <w:basedOn w:val="DefaultParagraphFont"/>
    <w:rsid w:val="008A61A0"/>
  </w:style>
  <w:style w:type="character" w:customStyle="1" w:styleId="author-sup-separator">
    <w:name w:val="author-sup-separator"/>
    <w:basedOn w:val="DefaultParagraphFont"/>
    <w:rsid w:val="008A61A0"/>
  </w:style>
  <w:style w:type="character" w:customStyle="1" w:styleId="comma">
    <w:name w:val="comma"/>
    <w:basedOn w:val="DefaultParagraphFont"/>
    <w:rsid w:val="008A61A0"/>
  </w:style>
  <w:style w:type="character" w:customStyle="1" w:styleId="period">
    <w:name w:val="period"/>
    <w:basedOn w:val="DefaultParagraphFont"/>
    <w:rsid w:val="008A61A0"/>
  </w:style>
  <w:style w:type="character" w:customStyle="1" w:styleId="cit">
    <w:name w:val="cit"/>
    <w:basedOn w:val="DefaultParagraphFont"/>
    <w:rsid w:val="008A61A0"/>
  </w:style>
  <w:style w:type="character" w:customStyle="1" w:styleId="citation-doi">
    <w:name w:val="citation-doi"/>
    <w:basedOn w:val="DefaultParagraphFont"/>
    <w:rsid w:val="008A61A0"/>
  </w:style>
  <w:style w:type="character" w:customStyle="1" w:styleId="textgiven-name">
    <w:name w:val="text given-name"/>
    <w:basedOn w:val="DefaultParagraphFont"/>
    <w:rsid w:val="008A61A0"/>
  </w:style>
  <w:style w:type="character" w:customStyle="1" w:styleId="textsurname">
    <w:name w:val="text surname"/>
    <w:basedOn w:val="DefaultParagraphFont"/>
    <w:rsid w:val="008A61A0"/>
  </w:style>
  <w:style w:type="character" w:customStyle="1" w:styleId="author-ref">
    <w:name w:val="author-ref"/>
    <w:basedOn w:val="DefaultParagraphFont"/>
    <w:rsid w:val="008A61A0"/>
  </w:style>
  <w:style w:type="character" w:customStyle="1" w:styleId="title-text">
    <w:name w:val="title-text"/>
    <w:basedOn w:val="DefaultParagraphFont"/>
    <w:rsid w:val="008A61A0"/>
  </w:style>
  <w:style w:type="character" w:customStyle="1" w:styleId="anchor-text">
    <w:name w:val="anchor-text"/>
    <w:basedOn w:val="DefaultParagraphFont"/>
    <w:rsid w:val="008A61A0"/>
  </w:style>
  <w:style w:type="character" w:customStyle="1" w:styleId="text">
    <w:name w:val="text"/>
    <w:basedOn w:val="DefaultParagraphFont"/>
    <w:rsid w:val="008A61A0"/>
  </w:style>
  <w:style w:type="character" w:customStyle="1" w:styleId="sr-only">
    <w:name w:val="sr-only"/>
    <w:basedOn w:val="DefaultParagraphFont"/>
    <w:rsid w:val="008A61A0"/>
  </w:style>
  <w:style w:type="paragraph" w:customStyle="1" w:styleId="msonormalcxspmiddlecxspmiddle">
    <w:name w:val="msonormalcxspmiddlecxspmiddle"/>
    <w:basedOn w:val="Normal"/>
    <w:rsid w:val="008A61A0"/>
    <w:pPr>
      <w:spacing w:before="100" w:beforeAutospacing="1" w:after="100" w:afterAutospacing="1"/>
    </w:pPr>
    <w:rPr>
      <w:sz w:val="24"/>
      <w:szCs w:val="24"/>
      <w:lang w:val="uk-UA" w:eastAsia="uk-UA"/>
    </w:rPr>
  </w:style>
  <w:style w:type="paragraph" w:customStyle="1" w:styleId="msonormalcxspmiddlecxsplast">
    <w:name w:val="msonormalcxspmiddlecxsplast"/>
    <w:basedOn w:val="Normal"/>
    <w:rsid w:val="008A61A0"/>
    <w:pPr>
      <w:spacing w:before="100" w:beforeAutospacing="1" w:after="100" w:afterAutospacing="1"/>
    </w:pPr>
    <w:rPr>
      <w:sz w:val="24"/>
      <w:szCs w:val="24"/>
      <w:lang w:val="uk-UA" w:eastAsia="uk-UA"/>
    </w:rPr>
  </w:style>
  <w:style w:type="character" w:customStyle="1" w:styleId="docdata">
    <w:name w:val="docdata"/>
    <w:aliases w:val="docy,v5,3855,baiaagaaboqcaaad5auaaaxdcgaaaaaaaaaaaaaaaaaaaaaaaaaaaaaaaaaaaaaaaaaaaaaaaaaaaaaaaaaaaaaaaaaaaaaaaaaaaaaaaaaaaaaaaaaaaaaaaaaaaaaaaaaaaaaaaaaaaaaaaaaaaaaaaaaaaaaaaaaaaaaaaaaaaaaaaaaaaaaaaaaaaaaaaaaaaaaaaaaaaaaaaaaaaaaaaaaaaaaaaaaaaaaa"/>
    <w:rsid w:val="008A61A0"/>
  </w:style>
  <w:style w:type="paragraph" w:customStyle="1" w:styleId="22">
    <w:name w:val="Основной текст с отступом2"/>
    <w:basedOn w:val="Normal"/>
    <w:rsid w:val="008A61A0"/>
    <w:pPr>
      <w:jc w:val="both"/>
    </w:pPr>
    <w:rPr>
      <w:szCs w:val="20"/>
      <w:lang w:eastAsia="ru-RU"/>
    </w:rPr>
  </w:style>
  <w:style w:type="character" w:customStyle="1" w:styleId="a4">
    <w:name w:val="Основной текст_"/>
    <w:link w:val="17"/>
    <w:locked/>
    <w:rsid w:val="00655570"/>
    <w:rPr>
      <w:sz w:val="19"/>
      <w:szCs w:val="19"/>
      <w:shd w:val="clear" w:color="auto" w:fill="FFFFFF"/>
    </w:rPr>
  </w:style>
  <w:style w:type="paragraph" w:customStyle="1" w:styleId="17">
    <w:name w:val="Основной текст1"/>
    <w:basedOn w:val="Normal"/>
    <w:link w:val="a4"/>
    <w:rsid w:val="00655570"/>
    <w:pPr>
      <w:shd w:val="clear" w:color="auto" w:fill="FFFFFF"/>
      <w:spacing w:before="60" w:after="240" w:line="0" w:lineRule="atLeast"/>
    </w:pPr>
    <w:rPr>
      <w:sz w:val="19"/>
      <w:szCs w:val="19"/>
      <w:shd w:val="clear" w:color="auto" w:fill="FFFFFF"/>
    </w:rPr>
  </w:style>
  <w:style w:type="character" w:customStyle="1" w:styleId="al-author-name-more">
    <w:name w:val="al-author-name-more"/>
    <w:basedOn w:val="DefaultParagraphFont"/>
    <w:rsid w:val="00175C30"/>
  </w:style>
  <w:style w:type="character" w:customStyle="1" w:styleId="id-label">
    <w:name w:val="id-label"/>
    <w:basedOn w:val="DefaultParagraphFont"/>
    <w:rsid w:val="00175C30"/>
  </w:style>
  <w:style w:type="character" w:customStyle="1" w:styleId="go">
    <w:name w:val="go"/>
    <w:basedOn w:val="DefaultParagraphFont"/>
    <w:rsid w:val="00670055"/>
  </w:style>
  <w:style w:type="character" w:customStyle="1" w:styleId="fontstyle01">
    <w:name w:val="fontstyle01"/>
    <w:rsid w:val="00E27F31"/>
    <w:rPr>
      <w:rFonts w:ascii="Times New Roman" w:hAnsi="Times New Roman" w:cs="Times New Roman" w:hint="default"/>
      <w:b w:val="0"/>
      <w:bCs w:val="0"/>
      <w:i w:val="0"/>
      <w:iCs w:val="0"/>
      <w:color w:val="000000"/>
      <w:sz w:val="28"/>
      <w:szCs w:val="28"/>
    </w:rPr>
  </w:style>
  <w:style w:type="character" w:customStyle="1" w:styleId="markedcontent">
    <w:name w:val="markedcontent"/>
    <w:basedOn w:val="DefaultParagraphFont"/>
    <w:rsid w:val="00E27F31"/>
  </w:style>
  <w:style w:type="character" w:customStyle="1" w:styleId="4">
    <w:name w:val="Основной текст (4)"/>
    <w:uiPriority w:val="99"/>
    <w:rsid w:val="00225B7B"/>
    <w:rPr>
      <w:b/>
      <w:bCs/>
      <w:spacing w:val="0"/>
      <w:sz w:val="23"/>
      <w:szCs w:val="23"/>
      <w:u w:val="single"/>
    </w:rPr>
  </w:style>
  <w:style w:type="paragraph" w:customStyle="1" w:styleId="tjbmf">
    <w:name w:val="tj bmf"/>
    <w:basedOn w:val="Normal"/>
    <w:rsid w:val="006B46C2"/>
    <w:pPr>
      <w:spacing w:before="100" w:beforeAutospacing="1" w:after="100" w:afterAutospacing="1"/>
    </w:pPr>
    <w:rPr>
      <w:sz w:val="24"/>
      <w:szCs w:val="24"/>
      <w:lang w:eastAsia="ru-RU"/>
    </w:rPr>
  </w:style>
  <w:style w:type="character" w:customStyle="1" w:styleId="longtext">
    <w:name w:val="long_text"/>
    <w:basedOn w:val="DefaultParagraphFont"/>
    <w:rsid w:val="006B46C2"/>
  </w:style>
  <w:style w:type="paragraph" w:customStyle="1" w:styleId="210">
    <w:name w:val="Основной текст 21"/>
    <w:basedOn w:val="Normal"/>
    <w:rsid w:val="005C26A8"/>
    <w:pPr>
      <w:suppressAutoHyphens/>
      <w:spacing w:after="120" w:line="480" w:lineRule="auto"/>
    </w:pPr>
    <w:rPr>
      <w:sz w:val="20"/>
      <w:szCs w:val="20"/>
      <w:lang w:val="uk-UA" w:eastAsia="zh-CN"/>
    </w:rPr>
  </w:style>
  <w:style w:type="character" w:customStyle="1" w:styleId="accordion-tabbedtab-mobile">
    <w:name w:val="accordion-tabbed__tab-mobile"/>
    <w:basedOn w:val="DefaultParagraphFont"/>
    <w:rsid w:val="005C26A8"/>
  </w:style>
  <w:style w:type="character" w:customStyle="1" w:styleId="comma-separator">
    <w:name w:val="comma-separator"/>
    <w:basedOn w:val="DefaultParagraphFont"/>
    <w:rsid w:val="005C26A8"/>
  </w:style>
  <w:style w:type="character" w:customStyle="1" w:styleId="value">
    <w:name w:val="value"/>
    <w:basedOn w:val="DefaultParagraphFont"/>
    <w:rsid w:val="005C26A8"/>
  </w:style>
  <w:style w:type="paragraph" w:customStyle="1" w:styleId="FR2">
    <w:name w:val="FR2"/>
    <w:rsid w:val="00DC54E7"/>
    <w:pPr>
      <w:widowControl w:val="0"/>
      <w:autoSpaceDE w:val="0"/>
      <w:autoSpaceDN w:val="0"/>
      <w:adjustRightInd w:val="0"/>
      <w:spacing w:line="320" w:lineRule="auto"/>
      <w:ind w:firstLine="300"/>
      <w:jc w:val="both"/>
    </w:pPr>
    <w:rPr>
      <w:rFonts w:cs="Arial"/>
      <w:sz w:val="18"/>
      <w:szCs w:val="18"/>
      <w:lang w:val="uk-UA" w:eastAsia="ru-RU"/>
    </w:rPr>
  </w:style>
  <w:style w:type="paragraph" w:customStyle="1" w:styleId="5620">
    <w:name w:val="5620"/>
    <w:aliases w:val="baiaagaaboqcaaadurmaaaxhewaaaaaaaaaaaaaaaaaaaaaaaaaaaaaaaaaaaaaaaaaaaaaaaaaaaaaaaaaaaaaaaaaaaaaaaaaaaaaaaaaaaaaaaaaaaaaaaaaaaaaaaaaaaaaaaaaaaaaaaaaaaaaaaaaaaaaaaaaaaaaaaaaaaaaaaaaaaaaaaaaaaaaaaaaaaaaaaaaaaaaaaaaaaaaaaaaaaaaaaaaaaaaa"/>
    <w:basedOn w:val="Normal"/>
    <w:rsid w:val="00162269"/>
    <w:pPr>
      <w:spacing w:before="100" w:beforeAutospacing="1" w:after="100" w:afterAutospacing="1"/>
    </w:pPr>
    <w:rPr>
      <w:sz w:val="24"/>
      <w:szCs w:val="24"/>
      <w:lang w:eastAsia="ru-RU"/>
    </w:rPr>
  </w:style>
  <w:style w:type="character" w:customStyle="1" w:styleId="y2iqfc">
    <w:name w:val="y2iqfc"/>
    <w:basedOn w:val="DefaultParagraphFont"/>
    <w:rsid w:val="00671EF0"/>
  </w:style>
  <w:style w:type="paragraph" w:styleId="Subtitle">
    <w:name w:val="Subtitle"/>
    <w:basedOn w:val="Normal"/>
    <w:next w:val="Normal"/>
    <w:link w:val="SubtitleChar"/>
    <w:uiPriority w:val="11"/>
    <w:qFormat/>
    <w:rsid w:val="004E1174"/>
    <w:pPr>
      <w:numPr>
        <w:ilvl w:val="1"/>
      </w:numPr>
      <w:spacing w:after="240"/>
    </w:pPr>
    <w:rPr>
      <w:caps/>
      <w:color w:val="404040"/>
      <w:spacing w:val="20"/>
      <w:sz w:val="28"/>
      <w:szCs w:val="28"/>
    </w:rPr>
  </w:style>
  <w:style w:type="character" w:customStyle="1" w:styleId="SubtitleChar">
    <w:name w:val="Subtitle Char"/>
    <w:link w:val="Subtitle"/>
    <w:uiPriority w:val="11"/>
    <w:rsid w:val="004E1174"/>
    <w:rPr>
      <w:caps/>
      <w:color w:val="404040"/>
      <w:spacing w:val="20"/>
      <w:sz w:val="28"/>
      <w:szCs w:val="28"/>
    </w:rPr>
  </w:style>
  <w:style w:type="paragraph" w:customStyle="1" w:styleId="ListParagraph1">
    <w:name w:val="List Paragraph1"/>
    <w:basedOn w:val="Normal"/>
    <w:rsid w:val="00873812"/>
    <w:pPr>
      <w:suppressAutoHyphens/>
      <w:ind w:left="720"/>
    </w:pPr>
    <w:rPr>
      <w:kern w:val="2"/>
      <w:sz w:val="24"/>
      <w:szCs w:val="24"/>
      <w:lang w:val="en-US"/>
    </w:rPr>
  </w:style>
  <w:style w:type="character" w:customStyle="1" w:styleId="personname">
    <w:name w:val="person_name"/>
    <w:basedOn w:val="DefaultParagraphFont"/>
    <w:rsid w:val="00262700"/>
  </w:style>
  <w:style w:type="character" w:customStyle="1" w:styleId="Heading6Char">
    <w:name w:val="Heading 6 Char"/>
    <w:link w:val="Heading6"/>
    <w:uiPriority w:val="9"/>
    <w:rsid w:val="004E1174"/>
    <w:rPr>
      <w:rFonts w:ascii="Arial Black" w:eastAsia="Times New Roman" w:hAnsi="Arial Black" w:cs="Times New Roman"/>
      <w:i/>
      <w:iCs/>
      <w:color w:val="833C0B"/>
      <w:sz w:val="24"/>
      <w:szCs w:val="24"/>
    </w:rPr>
  </w:style>
  <w:style w:type="character" w:customStyle="1" w:styleId="Heading7Char">
    <w:name w:val="Heading 7 Char"/>
    <w:link w:val="Heading7"/>
    <w:uiPriority w:val="9"/>
    <w:rsid w:val="004E1174"/>
    <w:rPr>
      <w:rFonts w:ascii="Arial Black" w:eastAsia="Times New Roman" w:hAnsi="Arial Black" w:cs="Times New Roman"/>
      <w:b/>
      <w:bCs/>
      <w:color w:val="833C0B"/>
      <w:sz w:val="22"/>
      <w:szCs w:val="22"/>
    </w:rPr>
  </w:style>
  <w:style w:type="character" w:customStyle="1" w:styleId="Heading8Char">
    <w:name w:val="Heading 8 Char"/>
    <w:link w:val="Heading8"/>
    <w:uiPriority w:val="9"/>
    <w:rsid w:val="004E1174"/>
    <w:rPr>
      <w:rFonts w:ascii="Arial Black" w:eastAsia="Times New Roman" w:hAnsi="Arial Black" w:cs="Times New Roman"/>
      <w:color w:val="833C0B"/>
      <w:sz w:val="22"/>
      <w:szCs w:val="22"/>
    </w:rPr>
  </w:style>
  <w:style w:type="character" w:customStyle="1" w:styleId="Heading9Char">
    <w:name w:val="Heading 9 Char"/>
    <w:link w:val="Heading9"/>
    <w:uiPriority w:val="9"/>
    <w:rsid w:val="004E1174"/>
    <w:rPr>
      <w:rFonts w:ascii="Arial Black" w:eastAsia="Times New Roman" w:hAnsi="Arial Black" w:cs="Times New Roman"/>
      <w:i/>
      <w:iCs/>
      <w:color w:val="833C0B"/>
      <w:sz w:val="22"/>
      <w:szCs w:val="22"/>
    </w:rPr>
  </w:style>
  <w:style w:type="paragraph" w:customStyle="1" w:styleId="Standard">
    <w:name w:val="Standard"/>
    <w:rsid w:val="00CE7B2D"/>
    <w:pPr>
      <w:widowControl w:val="0"/>
      <w:suppressAutoHyphens/>
      <w:autoSpaceDN w:val="0"/>
      <w:textAlignment w:val="baseline"/>
    </w:pPr>
    <w:rPr>
      <w:rFonts w:ascii="Times New Roman" w:eastAsia="Andale Sans UI" w:hAnsi="Times New Roman" w:cs="Tahoma"/>
      <w:kern w:val="3"/>
      <w:sz w:val="24"/>
      <w:szCs w:val="24"/>
      <w:lang w:bidi="en-US"/>
    </w:rPr>
  </w:style>
  <w:style w:type="table" w:customStyle="1" w:styleId="18">
    <w:name w:val="Сетка таблицы1"/>
    <w:basedOn w:val="TableNormal"/>
    <w:next w:val="TableGrid"/>
    <w:rsid w:val="00CE7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TableNormal"/>
    <w:next w:val="TableGrid"/>
    <w:uiPriority w:val="59"/>
    <w:rsid w:val="00CE7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NoList"/>
    <w:uiPriority w:val="99"/>
    <w:semiHidden/>
    <w:unhideWhenUsed/>
    <w:rsid w:val="00CE7B2D"/>
  </w:style>
  <w:style w:type="table" w:customStyle="1" w:styleId="30">
    <w:name w:val="Сетка таблицы3"/>
    <w:basedOn w:val="TableNormal"/>
    <w:next w:val="TableGrid"/>
    <w:uiPriority w:val="59"/>
    <w:rsid w:val="00CE7B2D"/>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CE7B2D"/>
    <w:rPr>
      <w:color w:val="808080"/>
    </w:rPr>
  </w:style>
  <w:style w:type="paragraph" w:customStyle="1" w:styleId="1a">
    <w:name w:val="Стиль1"/>
    <w:basedOn w:val="Normal"/>
    <w:rsid w:val="00CE7B2D"/>
    <w:pPr>
      <w:jc w:val="center"/>
    </w:pPr>
    <w:rPr>
      <w:b/>
      <w:i/>
      <w:iCs/>
      <w:szCs w:val="28"/>
      <w:u w:val="single"/>
      <w:lang w:val="uk-UA" w:eastAsia="ru-RU"/>
    </w:rPr>
  </w:style>
  <w:style w:type="character" w:styleId="PageNumber">
    <w:name w:val="page number"/>
    <w:basedOn w:val="DefaultParagraphFont"/>
    <w:rsid w:val="00CE7B2D"/>
  </w:style>
  <w:style w:type="paragraph" w:customStyle="1" w:styleId="24">
    <w:name w:val="Основной текст2"/>
    <w:basedOn w:val="Normal"/>
    <w:rsid w:val="00CE7B2D"/>
    <w:pPr>
      <w:widowControl w:val="0"/>
      <w:shd w:val="clear" w:color="auto" w:fill="FFFFFF"/>
      <w:spacing w:before="240" w:after="540" w:line="293" w:lineRule="exact"/>
      <w:jc w:val="both"/>
    </w:pPr>
    <w:rPr>
      <w:sz w:val="22"/>
      <w:lang w:val="uk-UA"/>
    </w:rPr>
  </w:style>
  <w:style w:type="paragraph" w:styleId="NoSpacing">
    <w:name w:val="No Spacing"/>
    <w:uiPriority w:val="1"/>
    <w:qFormat/>
    <w:rsid w:val="004E1174"/>
    <w:rPr>
      <w:sz w:val="21"/>
      <w:szCs w:val="21"/>
      <w:lang w:val="ru-RU"/>
    </w:rPr>
  </w:style>
  <w:style w:type="character" w:customStyle="1" w:styleId="Arial">
    <w:name w:val="Основний текст + Arial"/>
    <w:aliases w:val="9,5 pt,Не напівжирний"/>
    <w:rsid w:val="00CE7B2D"/>
    <w:rPr>
      <w:rFonts w:ascii="Arial" w:eastAsia="Arial" w:hAnsi="Arial" w:cs="Arial" w:hint="default"/>
      <w:b/>
      <w:bCs/>
      <w:i w:val="0"/>
      <w:iCs w:val="0"/>
      <w:smallCaps w:val="0"/>
      <w:strike w:val="0"/>
      <w:dstrike w:val="0"/>
      <w:spacing w:val="0"/>
      <w:sz w:val="19"/>
      <w:szCs w:val="19"/>
      <w:u w:val="none"/>
      <w:effect w:val="none"/>
    </w:rPr>
  </w:style>
  <w:style w:type="paragraph" w:styleId="Caption">
    <w:name w:val="caption"/>
    <w:basedOn w:val="Normal"/>
    <w:next w:val="Normal"/>
    <w:uiPriority w:val="35"/>
    <w:unhideWhenUsed/>
    <w:qFormat/>
    <w:rsid w:val="004E1174"/>
    <w:rPr>
      <w:b/>
      <w:bCs/>
      <w:color w:val="404040"/>
      <w:sz w:val="16"/>
      <w:szCs w:val="16"/>
    </w:rPr>
  </w:style>
  <w:style w:type="character" w:customStyle="1" w:styleId="0pt">
    <w:name w:val="Основной текст + Курсив;Интервал 0 pt"/>
    <w:rsid w:val="00CE7B2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rPr>
  </w:style>
  <w:style w:type="character" w:customStyle="1" w:styleId="25">
    <w:name w:val="Основной текст (2)_"/>
    <w:link w:val="26"/>
    <w:locked/>
    <w:rsid w:val="00CE7B2D"/>
    <w:rPr>
      <w:rFonts w:ascii="Times New Roman" w:eastAsia="Times New Roman" w:hAnsi="Times New Roman" w:cs="Times New Roman"/>
      <w:sz w:val="19"/>
      <w:szCs w:val="19"/>
      <w:shd w:val="clear" w:color="auto" w:fill="FFFFFF"/>
    </w:rPr>
  </w:style>
  <w:style w:type="paragraph" w:customStyle="1" w:styleId="26">
    <w:name w:val="Основной текст (2)"/>
    <w:basedOn w:val="Normal"/>
    <w:link w:val="25"/>
    <w:rsid w:val="00CE7B2D"/>
    <w:pPr>
      <w:widowControl w:val="0"/>
      <w:shd w:val="clear" w:color="auto" w:fill="FFFFFF"/>
      <w:spacing w:after="240"/>
    </w:pPr>
    <w:rPr>
      <w:sz w:val="19"/>
      <w:szCs w:val="19"/>
    </w:rPr>
  </w:style>
  <w:style w:type="character" w:customStyle="1" w:styleId="135pt">
    <w:name w:val="Основной текст + 13;5 pt"/>
    <w:rsid w:val="00CE7B2D"/>
    <w:rPr>
      <w:rFonts w:ascii="Times New Roman" w:eastAsia="Times New Roman" w:hAnsi="Times New Roman" w:cs="Times New Roman"/>
      <w:color w:val="000000"/>
      <w:spacing w:val="0"/>
      <w:w w:val="100"/>
      <w:position w:val="0"/>
      <w:sz w:val="27"/>
      <w:szCs w:val="27"/>
      <w:shd w:val="clear" w:color="auto" w:fill="FFFFFF"/>
      <w:lang w:val="uk-UA"/>
    </w:rPr>
  </w:style>
  <w:style w:type="character" w:customStyle="1" w:styleId="orcid">
    <w:name w:val="orcid"/>
    <w:basedOn w:val="DefaultParagraphFont"/>
    <w:rsid w:val="00CE7B2D"/>
  </w:style>
  <w:style w:type="paragraph" w:customStyle="1" w:styleId="a5">
    <w:name w:val="УДК"/>
    <w:basedOn w:val="Normal"/>
    <w:next w:val="Normal"/>
    <w:rsid w:val="000E7589"/>
    <w:pPr>
      <w:autoSpaceDE w:val="0"/>
      <w:autoSpaceDN w:val="0"/>
    </w:pPr>
    <w:rPr>
      <w:rFonts w:ascii="Calibri" w:hAnsi="Calibri" w:cs="Calibri"/>
      <w:caps/>
      <w:sz w:val="24"/>
      <w:szCs w:val="24"/>
      <w:lang w:val="uk-UA" w:eastAsia="ru-RU"/>
    </w:rPr>
  </w:style>
  <w:style w:type="paragraph" w:customStyle="1" w:styleId="FR1">
    <w:name w:val="FR1"/>
    <w:rsid w:val="009D185E"/>
    <w:pPr>
      <w:widowControl w:val="0"/>
      <w:autoSpaceDE w:val="0"/>
      <w:autoSpaceDN w:val="0"/>
    </w:pPr>
    <w:rPr>
      <w:rFonts w:ascii="Courier New" w:hAnsi="Courier New"/>
      <w:lang w:val="uk-UA" w:eastAsia="ru-RU"/>
    </w:rPr>
  </w:style>
  <w:style w:type="paragraph" w:styleId="List">
    <w:name w:val="List"/>
    <w:basedOn w:val="Normal"/>
    <w:rsid w:val="00334B3C"/>
    <w:pPr>
      <w:widowControl w:val="0"/>
      <w:autoSpaceDE w:val="0"/>
      <w:autoSpaceDN w:val="0"/>
      <w:adjustRightInd w:val="0"/>
      <w:ind w:left="283" w:hanging="283"/>
    </w:pPr>
    <w:rPr>
      <w:sz w:val="20"/>
      <w:szCs w:val="20"/>
      <w:lang w:eastAsia="ru-RU"/>
    </w:rPr>
  </w:style>
  <w:style w:type="table" w:customStyle="1" w:styleId="100">
    <w:name w:val="Сетка таблицы10"/>
    <w:basedOn w:val="TableNormal"/>
    <w:next w:val="TableGrid"/>
    <w:uiPriority w:val="59"/>
    <w:rsid w:val="00050337"/>
    <w:rPr>
      <w:rFonts w:ascii="Times New Roman" w:hAnsi="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має списку1"/>
    <w:next w:val="NoList"/>
    <w:semiHidden/>
    <w:rsid w:val="00F51B1E"/>
  </w:style>
  <w:style w:type="character" w:customStyle="1" w:styleId="highwire-citation-authorfirsthas-tooltiphastooltipauthor-popup-hover">
    <w:name w:val="highwire-citation-author first has-tooltip hastooltip author-popup-hover"/>
    <w:basedOn w:val="DefaultParagraphFont"/>
    <w:rsid w:val="00F51B1E"/>
  </w:style>
  <w:style w:type="character" w:customStyle="1" w:styleId="nlm-given-names">
    <w:name w:val="nlm-given-names"/>
    <w:basedOn w:val="DefaultParagraphFont"/>
    <w:rsid w:val="00F51B1E"/>
  </w:style>
  <w:style w:type="character" w:customStyle="1" w:styleId="nlm-surname">
    <w:name w:val="nlm-surname"/>
    <w:basedOn w:val="DefaultParagraphFont"/>
    <w:rsid w:val="00F51B1E"/>
  </w:style>
  <w:style w:type="character" w:customStyle="1" w:styleId="highwire-citation-authorhw-author-orcid-logo-wrapperhas-tooltiphastooltip">
    <w:name w:val="highwire-citation-author hw-author-orcid-logo-wrapper has-tooltip hastooltip"/>
    <w:basedOn w:val="DefaultParagraphFont"/>
    <w:rsid w:val="00F51B1E"/>
  </w:style>
  <w:style w:type="character" w:customStyle="1" w:styleId="titleelement-invisible">
    <w:name w:val="title element-invisible"/>
    <w:basedOn w:val="DefaultParagraphFont"/>
    <w:rsid w:val="00F51B1E"/>
  </w:style>
  <w:style w:type="character" w:customStyle="1" w:styleId="volumeissue">
    <w:name w:val="volume issue"/>
    <w:basedOn w:val="DefaultParagraphFont"/>
    <w:rsid w:val="00F51B1E"/>
  </w:style>
  <w:style w:type="character" w:customStyle="1" w:styleId="highwire-citation-authorfirsthw-author-orcid-logo-wrapperhas-tooltiphastooltipauthor-popup-hover">
    <w:name w:val="highwire-citation-author first hw-author-orcid-logo-wrapper has-tooltip hastooltip author-popup-hover"/>
    <w:basedOn w:val="DefaultParagraphFont"/>
    <w:rsid w:val="00F51B1E"/>
  </w:style>
  <w:style w:type="character" w:customStyle="1" w:styleId="highwire-citation-authorhas-tooltiphastooltip">
    <w:name w:val="highwire-citation-author has-tooltip hastooltip"/>
    <w:basedOn w:val="DefaultParagraphFont"/>
    <w:rsid w:val="00F51B1E"/>
  </w:style>
  <w:style w:type="character" w:customStyle="1" w:styleId="label">
    <w:name w:val="label"/>
    <w:basedOn w:val="DefaultParagraphFont"/>
    <w:rsid w:val="00F51B1E"/>
  </w:style>
  <w:style w:type="character" w:customStyle="1" w:styleId="contribdegreescorresponding">
    <w:name w:val="contribdegrees corresponding"/>
    <w:basedOn w:val="DefaultParagraphFont"/>
    <w:rsid w:val="00F51B1E"/>
  </w:style>
  <w:style w:type="character" w:customStyle="1" w:styleId="orcid-iconorcid-margin">
    <w:name w:val="orcid-icon orcid-margin"/>
    <w:basedOn w:val="DefaultParagraphFont"/>
    <w:rsid w:val="00F51B1E"/>
  </w:style>
  <w:style w:type="character" w:customStyle="1" w:styleId="contribdegrees">
    <w:name w:val="contribdegrees"/>
    <w:basedOn w:val="DefaultParagraphFont"/>
    <w:rsid w:val="00F51B1E"/>
  </w:style>
  <w:style w:type="character" w:customStyle="1" w:styleId="overlay">
    <w:name w:val="overlay"/>
    <w:basedOn w:val="DefaultParagraphFont"/>
    <w:rsid w:val="00F51B1E"/>
  </w:style>
  <w:style w:type="character" w:customStyle="1" w:styleId="issue-heading">
    <w:name w:val="issue-heading"/>
    <w:basedOn w:val="DefaultParagraphFont"/>
    <w:rsid w:val="00F51B1E"/>
  </w:style>
  <w:style w:type="character" w:customStyle="1" w:styleId="highwire-citation-authorfirsthw-author-orcid-logo-wrapperhas-tooltiphastooltip">
    <w:name w:val="highwire-citation-author first hw-author-orcid-logo-wrapper has-tooltip hastooltip"/>
    <w:basedOn w:val="DefaultParagraphFont"/>
    <w:rsid w:val="00F51B1E"/>
  </w:style>
  <w:style w:type="character" w:customStyle="1" w:styleId="highwire-citation-authorhas-tooltiphastooltipauthor-popup-hover">
    <w:name w:val="highwire-citation-author has-tooltip hastooltip author-popup-hover"/>
    <w:basedOn w:val="DefaultParagraphFont"/>
    <w:rsid w:val="00F51B1E"/>
  </w:style>
  <w:style w:type="character" w:customStyle="1" w:styleId="text-white">
    <w:name w:val="text-white"/>
    <w:basedOn w:val="DefaultParagraphFont"/>
    <w:rsid w:val="00F51B1E"/>
  </w:style>
  <w:style w:type="character" w:customStyle="1" w:styleId="u-visually-hidden">
    <w:name w:val="u-visually-hidden"/>
    <w:basedOn w:val="DefaultParagraphFont"/>
    <w:rsid w:val="00F51B1E"/>
  </w:style>
  <w:style w:type="character" w:customStyle="1" w:styleId="c-bibliographic-informationvalue">
    <w:name w:val="c-bibliographic-information__value"/>
    <w:basedOn w:val="DefaultParagraphFont"/>
    <w:rsid w:val="00F51B1E"/>
  </w:style>
  <w:style w:type="character" w:customStyle="1" w:styleId="hlfld-title">
    <w:name w:val="hlfld-title"/>
    <w:basedOn w:val="DefaultParagraphFont"/>
    <w:rsid w:val="00F51B1E"/>
  </w:style>
  <w:style w:type="character" w:customStyle="1" w:styleId="hlfld-contribauthor">
    <w:name w:val="hlfld-contribauthor"/>
    <w:basedOn w:val="DefaultParagraphFont"/>
    <w:rsid w:val="00F51B1E"/>
  </w:style>
  <w:style w:type="character" w:customStyle="1" w:styleId="cit-title">
    <w:name w:val="cit-title"/>
    <w:basedOn w:val="DefaultParagraphFont"/>
    <w:rsid w:val="00F51B1E"/>
  </w:style>
  <w:style w:type="character" w:customStyle="1" w:styleId="cit-year-info">
    <w:name w:val="cit-year-info"/>
    <w:basedOn w:val="DefaultParagraphFont"/>
    <w:rsid w:val="00F51B1E"/>
  </w:style>
  <w:style w:type="character" w:customStyle="1" w:styleId="cit-volume">
    <w:name w:val="cit-volume"/>
    <w:basedOn w:val="DefaultParagraphFont"/>
    <w:rsid w:val="00F51B1E"/>
  </w:style>
  <w:style w:type="character" w:customStyle="1" w:styleId="cit-issue">
    <w:name w:val="cit-issue"/>
    <w:basedOn w:val="DefaultParagraphFont"/>
    <w:rsid w:val="00F51B1E"/>
  </w:style>
  <w:style w:type="character" w:customStyle="1" w:styleId="cit-pagerange">
    <w:name w:val="cit-pagerange"/>
    <w:basedOn w:val="DefaultParagraphFont"/>
    <w:rsid w:val="00F51B1E"/>
  </w:style>
  <w:style w:type="character" w:customStyle="1" w:styleId="pub-dateepub-date">
    <w:name w:val="pub-date epub-date"/>
    <w:basedOn w:val="DefaultParagraphFont"/>
    <w:rsid w:val="00F51B1E"/>
  </w:style>
  <w:style w:type="character" w:customStyle="1" w:styleId="date-separator">
    <w:name w:val="date-separator"/>
    <w:basedOn w:val="DefaultParagraphFont"/>
    <w:rsid w:val="00F51B1E"/>
  </w:style>
  <w:style w:type="character" w:customStyle="1" w:styleId="pub-date-value">
    <w:name w:val="pub-date-value"/>
    <w:basedOn w:val="DefaultParagraphFont"/>
    <w:rsid w:val="00F51B1E"/>
  </w:style>
  <w:style w:type="character" w:customStyle="1" w:styleId="fm-vol-iss-date">
    <w:name w:val="fm-vol-iss-date"/>
    <w:basedOn w:val="DefaultParagraphFont"/>
    <w:rsid w:val="00F51B1E"/>
  </w:style>
  <w:style w:type="character" w:customStyle="1" w:styleId="doi">
    <w:name w:val="doi"/>
    <w:basedOn w:val="DefaultParagraphFont"/>
    <w:rsid w:val="00F51B1E"/>
  </w:style>
  <w:style w:type="character" w:customStyle="1" w:styleId="fm-citation-ids-label">
    <w:name w:val="fm-citation-ids-label"/>
    <w:basedOn w:val="DefaultParagraphFont"/>
    <w:rsid w:val="00F51B1E"/>
  </w:style>
  <w:style w:type="character" w:customStyle="1" w:styleId="button-link-text">
    <w:name w:val="button-link-text"/>
    <w:basedOn w:val="DefaultParagraphFont"/>
    <w:rsid w:val="00F51B1E"/>
  </w:style>
  <w:style w:type="character" w:customStyle="1" w:styleId="react-xocs-alternative-link">
    <w:name w:val="react-xocs-alternative-link"/>
    <w:basedOn w:val="DefaultParagraphFont"/>
    <w:rsid w:val="00F51B1E"/>
  </w:style>
  <w:style w:type="character" w:customStyle="1" w:styleId="given-name">
    <w:name w:val="given-name"/>
    <w:basedOn w:val="DefaultParagraphFont"/>
    <w:rsid w:val="00F51B1E"/>
  </w:style>
  <w:style w:type="character" w:customStyle="1" w:styleId="volumeinfo">
    <w:name w:val="volumeinfo"/>
    <w:basedOn w:val="DefaultParagraphFont"/>
    <w:rsid w:val="00F51B1E"/>
  </w:style>
  <w:style w:type="character" w:customStyle="1" w:styleId="html-italic">
    <w:name w:val="html-italic"/>
    <w:basedOn w:val="DefaultParagraphFont"/>
    <w:rsid w:val="00F51B1E"/>
  </w:style>
  <w:style w:type="paragraph" w:styleId="ListBullet2">
    <w:name w:val="List Bullet 2"/>
    <w:basedOn w:val="Normal"/>
    <w:autoRedefine/>
    <w:rsid w:val="008C2069"/>
    <w:pPr>
      <w:numPr>
        <w:numId w:val="17"/>
      </w:numPr>
      <w:tabs>
        <w:tab w:val="clear" w:pos="540"/>
        <w:tab w:val="num" w:pos="720"/>
      </w:tabs>
      <w:spacing w:line="360" w:lineRule="auto"/>
      <w:jc w:val="both"/>
    </w:pPr>
    <w:rPr>
      <w:szCs w:val="24"/>
      <w:lang w:val="uk-UA" w:eastAsia="ru-RU"/>
    </w:rPr>
  </w:style>
  <w:style w:type="character" w:customStyle="1" w:styleId="A40">
    <w:name w:val="A4"/>
    <w:uiPriority w:val="99"/>
    <w:rsid w:val="00CB675A"/>
    <w:rPr>
      <w:color w:val="000000"/>
      <w:sz w:val="15"/>
      <w:szCs w:val="15"/>
    </w:rPr>
  </w:style>
  <w:style w:type="paragraph" w:styleId="Quote">
    <w:name w:val="Quote"/>
    <w:basedOn w:val="Normal"/>
    <w:next w:val="Normal"/>
    <w:link w:val="QuoteChar"/>
    <w:uiPriority w:val="29"/>
    <w:qFormat/>
    <w:rsid w:val="004E1174"/>
    <w:pPr>
      <w:spacing w:before="160"/>
      <w:ind w:left="720" w:right="720"/>
      <w:jc w:val="center"/>
    </w:pPr>
    <w:rPr>
      <w:rFonts w:ascii="Arial Black" w:hAnsi="Arial Black"/>
      <w:color w:val="000000"/>
      <w:sz w:val="24"/>
      <w:szCs w:val="24"/>
    </w:rPr>
  </w:style>
  <w:style w:type="character" w:customStyle="1" w:styleId="QuoteChar">
    <w:name w:val="Quote Char"/>
    <w:link w:val="Quote"/>
    <w:uiPriority w:val="29"/>
    <w:rsid w:val="004E1174"/>
    <w:rPr>
      <w:rFonts w:ascii="Arial Black" w:eastAsia="Times New Roman" w:hAnsi="Arial Black" w:cs="Times New Roman"/>
      <w:color w:val="000000"/>
      <w:sz w:val="24"/>
      <w:szCs w:val="24"/>
    </w:rPr>
  </w:style>
  <w:style w:type="paragraph" w:styleId="IntenseQuote">
    <w:name w:val="Intense Quote"/>
    <w:basedOn w:val="Normal"/>
    <w:next w:val="Normal"/>
    <w:link w:val="IntenseQuoteChar"/>
    <w:uiPriority w:val="30"/>
    <w:qFormat/>
    <w:rsid w:val="004E1174"/>
    <w:pPr>
      <w:pBdr>
        <w:top w:val="single" w:sz="24" w:space="4" w:color="ED7D31"/>
      </w:pBdr>
      <w:spacing w:before="240" w:after="240"/>
      <w:ind w:left="936" w:right="936"/>
      <w:jc w:val="center"/>
    </w:pPr>
    <w:rPr>
      <w:rFonts w:ascii="Arial Black" w:hAnsi="Arial Black"/>
      <w:sz w:val="24"/>
      <w:szCs w:val="24"/>
    </w:rPr>
  </w:style>
  <w:style w:type="character" w:customStyle="1" w:styleId="IntenseQuoteChar">
    <w:name w:val="Intense Quote Char"/>
    <w:link w:val="IntenseQuote"/>
    <w:uiPriority w:val="30"/>
    <w:rsid w:val="004E1174"/>
    <w:rPr>
      <w:rFonts w:ascii="Arial Black" w:eastAsia="Times New Roman" w:hAnsi="Arial Black" w:cs="Times New Roman"/>
      <w:sz w:val="24"/>
      <w:szCs w:val="24"/>
    </w:rPr>
  </w:style>
  <w:style w:type="character" w:styleId="SubtleEmphasis">
    <w:name w:val="Subtle Emphasis"/>
    <w:uiPriority w:val="19"/>
    <w:qFormat/>
    <w:rsid w:val="004E1174"/>
    <w:rPr>
      <w:i/>
      <w:iCs/>
      <w:color w:val="595959"/>
    </w:rPr>
  </w:style>
  <w:style w:type="character" w:styleId="IntenseEmphasis">
    <w:name w:val="Intense Emphasis"/>
    <w:uiPriority w:val="21"/>
    <w:qFormat/>
    <w:rsid w:val="004E1174"/>
    <w:rPr>
      <w:b/>
      <w:bCs/>
      <w:i/>
      <w:iCs/>
      <w:caps w:val="0"/>
      <w:smallCaps w:val="0"/>
      <w:strike w:val="0"/>
      <w:dstrike w:val="0"/>
      <w:color w:val="ED7D31"/>
    </w:rPr>
  </w:style>
  <w:style w:type="character" w:styleId="SubtleReference">
    <w:name w:val="Subtle Reference"/>
    <w:uiPriority w:val="31"/>
    <w:qFormat/>
    <w:rsid w:val="004E1174"/>
    <w:rPr>
      <w:caps w:val="0"/>
      <w:smallCaps/>
      <w:color w:val="404040"/>
      <w:spacing w:val="0"/>
      <w:u w:val="single" w:color="7F7F7F"/>
    </w:rPr>
  </w:style>
  <w:style w:type="character" w:styleId="IntenseReference">
    <w:name w:val="Intense Reference"/>
    <w:uiPriority w:val="32"/>
    <w:qFormat/>
    <w:rsid w:val="004E1174"/>
    <w:rPr>
      <w:b/>
      <w:bCs/>
      <w:caps w:val="0"/>
      <w:smallCaps/>
      <w:color w:val="auto"/>
      <w:spacing w:val="0"/>
      <w:u w:val="single"/>
    </w:rPr>
  </w:style>
  <w:style w:type="character" w:styleId="BookTitle0">
    <w:name w:val="Book Title"/>
    <w:uiPriority w:val="33"/>
    <w:qFormat/>
    <w:rsid w:val="004E1174"/>
    <w:rPr>
      <w:b/>
      <w:bCs/>
      <w:caps w:val="0"/>
      <w:smallCaps/>
      <w:spacing w:val="0"/>
    </w:rPr>
  </w:style>
  <w:style w:type="paragraph" w:styleId="TOCHeading">
    <w:name w:val="TOC Heading"/>
    <w:basedOn w:val="Heading1"/>
    <w:next w:val="Normal"/>
    <w:uiPriority w:val="39"/>
    <w:semiHidden/>
    <w:unhideWhenUsed/>
    <w:qFormat/>
    <w:rsid w:val="004E1174"/>
    <w:pPr>
      <w:outlineLvl w:val="9"/>
    </w:pPr>
  </w:style>
  <w:style w:type="character" w:customStyle="1" w:styleId="rynqvb">
    <w:name w:val="rynqvb"/>
    <w:basedOn w:val="DefaultParagraphFont"/>
    <w:rsid w:val="002F4343"/>
  </w:style>
  <w:style w:type="character" w:customStyle="1" w:styleId="ref-journal">
    <w:name w:val="ref-journal"/>
    <w:basedOn w:val="DefaultParagraphFont"/>
    <w:rsid w:val="007F4F3A"/>
  </w:style>
  <w:style w:type="character" w:customStyle="1" w:styleId="ref-vol">
    <w:name w:val="ref-vol"/>
    <w:basedOn w:val="DefaultParagraphFont"/>
    <w:rsid w:val="007F4F3A"/>
  </w:style>
  <w:style w:type="character" w:customStyle="1" w:styleId="nowrap">
    <w:name w:val="nowrap"/>
    <w:basedOn w:val="DefaultParagraphFont"/>
    <w:rsid w:val="007F4F3A"/>
  </w:style>
  <w:style w:type="paragraph" w:customStyle="1" w:styleId="1c">
    <w:name w:val="Без интервала1"/>
    <w:rsid w:val="008D00A7"/>
    <w:rPr>
      <w:rFonts w:ascii="Calibri" w:hAnsi="Calibri" w:cs="Calibri"/>
      <w:sz w:val="22"/>
      <w:szCs w:val="22"/>
      <w:lang w:val="ru-RU"/>
    </w:rPr>
  </w:style>
  <w:style w:type="character" w:customStyle="1" w:styleId="dont-break-out">
    <w:name w:val="dont-break-out"/>
    <w:basedOn w:val="DefaultParagraphFont"/>
    <w:rsid w:val="00FE2F3C"/>
  </w:style>
  <w:style w:type="character" w:customStyle="1" w:styleId="xfmc3">
    <w:name w:val="xfmc3"/>
    <w:basedOn w:val="DefaultParagraphFont"/>
    <w:rsid w:val="007E7C46"/>
  </w:style>
  <w:style w:type="character" w:customStyle="1" w:styleId="xfmc4">
    <w:name w:val="xfmc4"/>
    <w:basedOn w:val="DefaultParagraphFont"/>
    <w:rsid w:val="0058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544">
      <w:bodyDiv w:val="1"/>
      <w:marLeft w:val="0"/>
      <w:marRight w:val="0"/>
      <w:marTop w:val="0"/>
      <w:marBottom w:val="0"/>
      <w:divBdr>
        <w:top w:val="none" w:sz="0" w:space="0" w:color="auto"/>
        <w:left w:val="none" w:sz="0" w:space="0" w:color="auto"/>
        <w:bottom w:val="none" w:sz="0" w:space="0" w:color="auto"/>
        <w:right w:val="none" w:sz="0" w:space="0" w:color="auto"/>
      </w:divBdr>
    </w:div>
    <w:div w:id="31273587">
      <w:bodyDiv w:val="1"/>
      <w:marLeft w:val="0"/>
      <w:marRight w:val="0"/>
      <w:marTop w:val="0"/>
      <w:marBottom w:val="0"/>
      <w:divBdr>
        <w:top w:val="none" w:sz="0" w:space="0" w:color="auto"/>
        <w:left w:val="none" w:sz="0" w:space="0" w:color="auto"/>
        <w:bottom w:val="none" w:sz="0" w:space="0" w:color="auto"/>
        <w:right w:val="none" w:sz="0" w:space="0" w:color="auto"/>
      </w:divBdr>
    </w:div>
    <w:div w:id="32072768">
      <w:bodyDiv w:val="1"/>
      <w:marLeft w:val="0"/>
      <w:marRight w:val="0"/>
      <w:marTop w:val="0"/>
      <w:marBottom w:val="0"/>
      <w:divBdr>
        <w:top w:val="none" w:sz="0" w:space="0" w:color="auto"/>
        <w:left w:val="none" w:sz="0" w:space="0" w:color="auto"/>
        <w:bottom w:val="none" w:sz="0" w:space="0" w:color="auto"/>
        <w:right w:val="none" w:sz="0" w:space="0" w:color="auto"/>
      </w:divBdr>
    </w:div>
    <w:div w:id="51389008">
      <w:bodyDiv w:val="1"/>
      <w:marLeft w:val="0"/>
      <w:marRight w:val="0"/>
      <w:marTop w:val="0"/>
      <w:marBottom w:val="0"/>
      <w:divBdr>
        <w:top w:val="none" w:sz="0" w:space="0" w:color="auto"/>
        <w:left w:val="none" w:sz="0" w:space="0" w:color="auto"/>
        <w:bottom w:val="none" w:sz="0" w:space="0" w:color="auto"/>
        <w:right w:val="none" w:sz="0" w:space="0" w:color="auto"/>
      </w:divBdr>
    </w:div>
    <w:div w:id="52581531">
      <w:bodyDiv w:val="1"/>
      <w:marLeft w:val="0"/>
      <w:marRight w:val="0"/>
      <w:marTop w:val="0"/>
      <w:marBottom w:val="0"/>
      <w:divBdr>
        <w:top w:val="none" w:sz="0" w:space="0" w:color="auto"/>
        <w:left w:val="none" w:sz="0" w:space="0" w:color="auto"/>
        <w:bottom w:val="none" w:sz="0" w:space="0" w:color="auto"/>
        <w:right w:val="none" w:sz="0" w:space="0" w:color="auto"/>
      </w:divBdr>
    </w:div>
    <w:div w:id="73937625">
      <w:bodyDiv w:val="1"/>
      <w:marLeft w:val="0"/>
      <w:marRight w:val="0"/>
      <w:marTop w:val="0"/>
      <w:marBottom w:val="0"/>
      <w:divBdr>
        <w:top w:val="none" w:sz="0" w:space="0" w:color="auto"/>
        <w:left w:val="none" w:sz="0" w:space="0" w:color="auto"/>
        <w:bottom w:val="none" w:sz="0" w:space="0" w:color="auto"/>
        <w:right w:val="none" w:sz="0" w:space="0" w:color="auto"/>
      </w:divBdr>
    </w:div>
    <w:div w:id="99423619">
      <w:bodyDiv w:val="1"/>
      <w:marLeft w:val="0"/>
      <w:marRight w:val="0"/>
      <w:marTop w:val="0"/>
      <w:marBottom w:val="0"/>
      <w:divBdr>
        <w:top w:val="none" w:sz="0" w:space="0" w:color="auto"/>
        <w:left w:val="none" w:sz="0" w:space="0" w:color="auto"/>
        <w:bottom w:val="none" w:sz="0" w:space="0" w:color="auto"/>
        <w:right w:val="none" w:sz="0" w:space="0" w:color="auto"/>
      </w:divBdr>
    </w:div>
    <w:div w:id="125776815">
      <w:bodyDiv w:val="1"/>
      <w:marLeft w:val="0"/>
      <w:marRight w:val="0"/>
      <w:marTop w:val="0"/>
      <w:marBottom w:val="0"/>
      <w:divBdr>
        <w:top w:val="none" w:sz="0" w:space="0" w:color="auto"/>
        <w:left w:val="none" w:sz="0" w:space="0" w:color="auto"/>
        <w:bottom w:val="none" w:sz="0" w:space="0" w:color="auto"/>
        <w:right w:val="none" w:sz="0" w:space="0" w:color="auto"/>
      </w:divBdr>
    </w:div>
    <w:div w:id="126241488">
      <w:bodyDiv w:val="1"/>
      <w:marLeft w:val="0"/>
      <w:marRight w:val="0"/>
      <w:marTop w:val="0"/>
      <w:marBottom w:val="0"/>
      <w:divBdr>
        <w:top w:val="none" w:sz="0" w:space="0" w:color="auto"/>
        <w:left w:val="none" w:sz="0" w:space="0" w:color="auto"/>
        <w:bottom w:val="none" w:sz="0" w:space="0" w:color="auto"/>
        <w:right w:val="none" w:sz="0" w:space="0" w:color="auto"/>
      </w:divBdr>
    </w:div>
    <w:div w:id="140541067">
      <w:bodyDiv w:val="1"/>
      <w:marLeft w:val="0"/>
      <w:marRight w:val="0"/>
      <w:marTop w:val="0"/>
      <w:marBottom w:val="0"/>
      <w:divBdr>
        <w:top w:val="none" w:sz="0" w:space="0" w:color="auto"/>
        <w:left w:val="none" w:sz="0" w:space="0" w:color="auto"/>
        <w:bottom w:val="none" w:sz="0" w:space="0" w:color="auto"/>
        <w:right w:val="none" w:sz="0" w:space="0" w:color="auto"/>
      </w:divBdr>
    </w:div>
    <w:div w:id="155344009">
      <w:bodyDiv w:val="1"/>
      <w:marLeft w:val="0"/>
      <w:marRight w:val="0"/>
      <w:marTop w:val="0"/>
      <w:marBottom w:val="0"/>
      <w:divBdr>
        <w:top w:val="none" w:sz="0" w:space="0" w:color="auto"/>
        <w:left w:val="none" w:sz="0" w:space="0" w:color="auto"/>
        <w:bottom w:val="none" w:sz="0" w:space="0" w:color="auto"/>
        <w:right w:val="none" w:sz="0" w:space="0" w:color="auto"/>
      </w:divBdr>
    </w:div>
    <w:div w:id="191967477">
      <w:bodyDiv w:val="1"/>
      <w:marLeft w:val="0"/>
      <w:marRight w:val="0"/>
      <w:marTop w:val="0"/>
      <w:marBottom w:val="0"/>
      <w:divBdr>
        <w:top w:val="none" w:sz="0" w:space="0" w:color="auto"/>
        <w:left w:val="none" w:sz="0" w:space="0" w:color="auto"/>
        <w:bottom w:val="none" w:sz="0" w:space="0" w:color="auto"/>
        <w:right w:val="none" w:sz="0" w:space="0" w:color="auto"/>
      </w:divBdr>
    </w:div>
    <w:div w:id="196545195">
      <w:bodyDiv w:val="1"/>
      <w:marLeft w:val="0"/>
      <w:marRight w:val="0"/>
      <w:marTop w:val="0"/>
      <w:marBottom w:val="0"/>
      <w:divBdr>
        <w:top w:val="none" w:sz="0" w:space="0" w:color="auto"/>
        <w:left w:val="none" w:sz="0" w:space="0" w:color="auto"/>
        <w:bottom w:val="none" w:sz="0" w:space="0" w:color="auto"/>
        <w:right w:val="none" w:sz="0" w:space="0" w:color="auto"/>
      </w:divBdr>
    </w:div>
    <w:div w:id="206721230">
      <w:bodyDiv w:val="1"/>
      <w:marLeft w:val="0"/>
      <w:marRight w:val="0"/>
      <w:marTop w:val="0"/>
      <w:marBottom w:val="0"/>
      <w:divBdr>
        <w:top w:val="none" w:sz="0" w:space="0" w:color="auto"/>
        <w:left w:val="none" w:sz="0" w:space="0" w:color="auto"/>
        <w:bottom w:val="none" w:sz="0" w:space="0" w:color="auto"/>
        <w:right w:val="none" w:sz="0" w:space="0" w:color="auto"/>
      </w:divBdr>
    </w:div>
    <w:div w:id="234706719">
      <w:bodyDiv w:val="1"/>
      <w:marLeft w:val="0"/>
      <w:marRight w:val="0"/>
      <w:marTop w:val="0"/>
      <w:marBottom w:val="0"/>
      <w:divBdr>
        <w:top w:val="none" w:sz="0" w:space="0" w:color="auto"/>
        <w:left w:val="none" w:sz="0" w:space="0" w:color="auto"/>
        <w:bottom w:val="none" w:sz="0" w:space="0" w:color="auto"/>
        <w:right w:val="none" w:sz="0" w:space="0" w:color="auto"/>
      </w:divBdr>
    </w:div>
    <w:div w:id="237715309">
      <w:bodyDiv w:val="1"/>
      <w:marLeft w:val="0"/>
      <w:marRight w:val="0"/>
      <w:marTop w:val="0"/>
      <w:marBottom w:val="0"/>
      <w:divBdr>
        <w:top w:val="none" w:sz="0" w:space="0" w:color="auto"/>
        <w:left w:val="none" w:sz="0" w:space="0" w:color="auto"/>
        <w:bottom w:val="none" w:sz="0" w:space="0" w:color="auto"/>
        <w:right w:val="none" w:sz="0" w:space="0" w:color="auto"/>
      </w:divBdr>
    </w:div>
    <w:div w:id="250163830">
      <w:bodyDiv w:val="1"/>
      <w:marLeft w:val="0"/>
      <w:marRight w:val="0"/>
      <w:marTop w:val="0"/>
      <w:marBottom w:val="0"/>
      <w:divBdr>
        <w:top w:val="none" w:sz="0" w:space="0" w:color="auto"/>
        <w:left w:val="none" w:sz="0" w:space="0" w:color="auto"/>
        <w:bottom w:val="none" w:sz="0" w:space="0" w:color="auto"/>
        <w:right w:val="none" w:sz="0" w:space="0" w:color="auto"/>
      </w:divBdr>
    </w:div>
    <w:div w:id="254901480">
      <w:bodyDiv w:val="1"/>
      <w:marLeft w:val="0"/>
      <w:marRight w:val="0"/>
      <w:marTop w:val="0"/>
      <w:marBottom w:val="0"/>
      <w:divBdr>
        <w:top w:val="none" w:sz="0" w:space="0" w:color="auto"/>
        <w:left w:val="none" w:sz="0" w:space="0" w:color="auto"/>
        <w:bottom w:val="none" w:sz="0" w:space="0" w:color="auto"/>
        <w:right w:val="none" w:sz="0" w:space="0" w:color="auto"/>
      </w:divBdr>
    </w:div>
    <w:div w:id="258954700">
      <w:bodyDiv w:val="1"/>
      <w:marLeft w:val="0"/>
      <w:marRight w:val="0"/>
      <w:marTop w:val="0"/>
      <w:marBottom w:val="0"/>
      <w:divBdr>
        <w:top w:val="none" w:sz="0" w:space="0" w:color="auto"/>
        <w:left w:val="none" w:sz="0" w:space="0" w:color="auto"/>
        <w:bottom w:val="none" w:sz="0" w:space="0" w:color="auto"/>
        <w:right w:val="none" w:sz="0" w:space="0" w:color="auto"/>
      </w:divBdr>
    </w:div>
    <w:div w:id="313678562">
      <w:bodyDiv w:val="1"/>
      <w:marLeft w:val="0"/>
      <w:marRight w:val="0"/>
      <w:marTop w:val="0"/>
      <w:marBottom w:val="0"/>
      <w:divBdr>
        <w:top w:val="none" w:sz="0" w:space="0" w:color="auto"/>
        <w:left w:val="none" w:sz="0" w:space="0" w:color="auto"/>
        <w:bottom w:val="none" w:sz="0" w:space="0" w:color="auto"/>
        <w:right w:val="none" w:sz="0" w:space="0" w:color="auto"/>
      </w:divBdr>
    </w:div>
    <w:div w:id="386952320">
      <w:bodyDiv w:val="1"/>
      <w:marLeft w:val="0"/>
      <w:marRight w:val="0"/>
      <w:marTop w:val="0"/>
      <w:marBottom w:val="0"/>
      <w:divBdr>
        <w:top w:val="none" w:sz="0" w:space="0" w:color="auto"/>
        <w:left w:val="none" w:sz="0" w:space="0" w:color="auto"/>
        <w:bottom w:val="none" w:sz="0" w:space="0" w:color="auto"/>
        <w:right w:val="none" w:sz="0" w:space="0" w:color="auto"/>
      </w:divBdr>
    </w:div>
    <w:div w:id="415565016">
      <w:bodyDiv w:val="1"/>
      <w:marLeft w:val="0"/>
      <w:marRight w:val="0"/>
      <w:marTop w:val="0"/>
      <w:marBottom w:val="0"/>
      <w:divBdr>
        <w:top w:val="none" w:sz="0" w:space="0" w:color="auto"/>
        <w:left w:val="none" w:sz="0" w:space="0" w:color="auto"/>
        <w:bottom w:val="none" w:sz="0" w:space="0" w:color="auto"/>
        <w:right w:val="none" w:sz="0" w:space="0" w:color="auto"/>
      </w:divBdr>
    </w:div>
    <w:div w:id="438528597">
      <w:bodyDiv w:val="1"/>
      <w:marLeft w:val="0"/>
      <w:marRight w:val="0"/>
      <w:marTop w:val="0"/>
      <w:marBottom w:val="0"/>
      <w:divBdr>
        <w:top w:val="none" w:sz="0" w:space="0" w:color="auto"/>
        <w:left w:val="none" w:sz="0" w:space="0" w:color="auto"/>
        <w:bottom w:val="none" w:sz="0" w:space="0" w:color="auto"/>
        <w:right w:val="none" w:sz="0" w:space="0" w:color="auto"/>
      </w:divBdr>
    </w:div>
    <w:div w:id="443428296">
      <w:bodyDiv w:val="1"/>
      <w:marLeft w:val="0"/>
      <w:marRight w:val="0"/>
      <w:marTop w:val="0"/>
      <w:marBottom w:val="0"/>
      <w:divBdr>
        <w:top w:val="none" w:sz="0" w:space="0" w:color="auto"/>
        <w:left w:val="none" w:sz="0" w:space="0" w:color="auto"/>
        <w:bottom w:val="none" w:sz="0" w:space="0" w:color="auto"/>
        <w:right w:val="none" w:sz="0" w:space="0" w:color="auto"/>
      </w:divBdr>
    </w:div>
    <w:div w:id="448428946">
      <w:bodyDiv w:val="1"/>
      <w:marLeft w:val="0"/>
      <w:marRight w:val="0"/>
      <w:marTop w:val="0"/>
      <w:marBottom w:val="0"/>
      <w:divBdr>
        <w:top w:val="none" w:sz="0" w:space="0" w:color="auto"/>
        <w:left w:val="none" w:sz="0" w:space="0" w:color="auto"/>
        <w:bottom w:val="none" w:sz="0" w:space="0" w:color="auto"/>
        <w:right w:val="none" w:sz="0" w:space="0" w:color="auto"/>
      </w:divBdr>
    </w:div>
    <w:div w:id="487326321">
      <w:bodyDiv w:val="1"/>
      <w:marLeft w:val="0"/>
      <w:marRight w:val="0"/>
      <w:marTop w:val="0"/>
      <w:marBottom w:val="0"/>
      <w:divBdr>
        <w:top w:val="none" w:sz="0" w:space="0" w:color="auto"/>
        <w:left w:val="none" w:sz="0" w:space="0" w:color="auto"/>
        <w:bottom w:val="none" w:sz="0" w:space="0" w:color="auto"/>
        <w:right w:val="none" w:sz="0" w:space="0" w:color="auto"/>
      </w:divBdr>
    </w:div>
    <w:div w:id="501431628">
      <w:bodyDiv w:val="1"/>
      <w:marLeft w:val="0"/>
      <w:marRight w:val="0"/>
      <w:marTop w:val="0"/>
      <w:marBottom w:val="0"/>
      <w:divBdr>
        <w:top w:val="none" w:sz="0" w:space="0" w:color="auto"/>
        <w:left w:val="none" w:sz="0" w:space="0" w:color="auto"/>
        <w:bottom w:val="none" w:sz="0" w:space="0" w:color="auto"/>
        <w:right w:val="none" w:sz="0" w:space="0" w:color="auto"/>
      </w:divBdr>
    </w:div>
    <w:div w:id="523372120">
      <w:bodyDiv w:val="1"/>
      <w:marLeft w:val="0"/>
      <w:marRight w:val="0"/>
      <w:marTop w:val="0"/>
      <w:marBottom w:val="0"/>
      <w:divBdr>
        <w:top w:val="none" w:sz="0" w:space="0" w:color="auto"/>
        <w:left w:val="none" w:sz="0" w:space="0" w:color="auto"/>
        <w:bottom w:val="none" w:sz="0" w:space="0" w:color="auto"/>
        <w:right w:val="none" w:sz="0" w:space="0" w:color="auto"/>
      </w:divBdr>
    </w:div>
    <w:div w:id="526451395">
      <w:bodyDiv w:val="1"/>
      <w:marLeft w:val="0"/>
      <w:marRight w:val="0"/>
      <w:marTop w:val="0"/>
      <w:marBottom w:val="0"/>
      <w:divBdr>
        <w:top w:val="none" w:sz="0" w:space="0" w:color="auto"/>
        <w:left w:val="none" w:sz="0" w:space="0" w:color="auto"/>
        <w:bottom w:val="none" w:sz="0" w:space="0" w:color="auto"/>
        <w:right w:val="none" w:sz="0" w:space="0" w:color="auto"/>
      </w:divBdr>
    </w:div>
    <w:div w:id="548498664">
      <w:bodyDiv w:val="1"/>
      <w:marLeft w:val="0"/>
      <w:marRight w:val="0"/>
      <w:marTop w:val="0"/>
      <w:marBottom w:val="0"/>
      <w:divBdr>
        <w:top w:val="none" w:sz="0" w:space="0" w:color="auto"/>
        <w:left w:val="none" w:sz="0" w:space="0" w:color="auto"/>
        <w:bottom w:val="none" w:sz="0" w:space="0" w:color="auto"/>
        <w:right w:val="none" w:sz="0" w:space="0" w:color="auto"/>
      </w:divBdr>
    </w:div>
    <w:div w:id="563298511">
      <w:bodyDiv w:val="1"/>
      <w:marLeft w:val="0"/>
      <w:marRight w:val="0"/>
      <w:marTop w:val="0"/>
      <w:marBottom w:val="0"/>
      <w:divBdr>
        <w:top w:val="none" w:sz="0" w:space="0" w:color="auto"/>
        <w:left w:val="none" w:sz="0" w:space="0" w:color="auto"/>
        <w:bottom w:val="none" w:sz="0" w:space="0" w:color="auto"/>
        <w:right w:val="none" w:sz="0" w:space="0" w:color="auto"/>
      </w:divBdr>
    </w:div>
    <w:div w:id="568541445">
      <w:bodyDiv w:val="1"/>
      <w:marLeft w:val="0"/>
      <w:marRight w:val="0"/>
      <w:marTop w:val="0"/>
      <w:marBottom w:val="0"/>
      <w:divBdr>
        <w:top w:val="none" w:sz="0" w:space="0" w:color="auto"/>
        <w:left w:val="none" w:sz="0" w:space="0" w:color="auto"/>
        <w:bottom w:val="none" w:sz="0" w:space="0" w:color="auto"/>
        <w:right w:val="none" w:sz="0" w:space="0" w:color="auto"/>
      </w:divBdr>
    </w:div>
    <w:div w:id="575168447">
      <w:bodyDiv w:val="1"/>
      <w:marLeft w:val="0"/>
      <w:marRight w:val="0"/>
      <w:marTop w:val="0"/>
      <w:marBottom w:val="0"/>
      <w:divBdr>
        <w:top w:val="none" w:sz="0" w:space="0" w:color="auto"/>
        <w:left w:val="none" w:sz="0" w:space="0" w:color="auto"/>
        <w:bottom w:val="none" w:sz="0" w:space="0" w:color="auto"/>
        <w:right w:val="none" w:sz="0" w:space="0" w:color="auto"/>
      </w:divBdr>
    </w:div>
    <w:div w:id="579095709">
      <w:bodyDiv w:val="1"/>
      <w:marLeft w:val="0"/>
      <w:marRight w:val="0"/>
      <w:marTop w:val="0"/>
      <w:marBottom w:val="0"/>
      <w:divBdr>
        <w:top w:val="none" w:sz="0" w:space="0" w:color="auto"/>
        <w:left w:val="none" w:sz="0" w:space="0" w:color="auto"/>
        <w:bottom w:val="none" w:sz="0" w:space="0" w:color="auto"/>
        <w:right w:val="none" w:sz="0" w:space="0" w:color="auto"/>
      </w:divBdr>
    </w:div>
    <w:div w:id="581257912">
      <w:bodyDiv w:val="1"/>
      <w:marLeft w:val="0"/>
      <w:marRight w:val="0"/>
      <w:marTop w:val="0"/>
      <w:marBottom w:val="0"/>
      <w:divBdr>
        <w:top w:val="none" w:sz="0" w:space="0" w:color="auto"/>
        <w:left w:val="none" w:sz="0" w:space="0" w:color="auto"/>
        <w:bottom w:val="none" w:sz="0" w:space="0" w:color="auto"/>
        <w:right w:val="none" w:sz="0" w:space="0" w:color="auto"/>
      </w:divBdr>
    </w:div>
    <w:div w:id="600996219">
      <w:bodyDiv w:val="1"/>
      <w:marLeft w:val="0"/>
      <w:marRight w:val="0"/>
      <w:marTop w:val="0"/>
      <w:marBottom w:val="0"/>
      <w:divBdr>
        <w:top w:val="none" w:sz="0" w:space="0" w:color="auto"/>
        <w:left w:val="none" w:sz="0" w:space="0" w:color="auto"/>
        <w:bottom w:val="none" w:sz="0" w:space="0" w:color="auto"/>
        <w:right w:val="none" w:sz="0" w:space="0" w:color="auto"/>
      </w:divBdr>
    </w:div>
    <w:div w:id="611673605">
      <w:bodyDiv w:val="1"/>
      <w:marLeft w:val="0"/>
      <w:marRight w:val="0"/>
      <w:marTop w:val="0"/>
      <w:marBottom w:val="0"/>
      <w:divBdr>
        <w:top w:val="none" w:sz="0" w:space="0" w:color="auto"/>
        <w:left w:val="none" w:sz="0" w:space="0" w:color="auto"/>
        <w:bottom w:val="none" w:sz="0" w:space="0" w:color="auto"/>
        <w:right w:val="none" w:sz="0" w:space="0" w:color="auto"/>
      </w:divBdr>
    </w:div>
    <w:div w:id="624893960">
      <w:bodyDiv w:val="1"/>
      <w:marLeft w:val="0"/>
      <w:marRight w:val="0"/>
      <w:marTop w:val="0"/>
      <w:marBottom w:val="0"/>
      <w:divBdr>
        <w:top w:val="none" w:sz="0" w:space="0" w:color="auto"/>
        <w:left w:val="none" w:sz="0" w:space="0" w:color="auto"/>
        <w:bottom w:val="none" w:sz="0" w:space="0" w:color="auto"/>
        <w:right w:val="none" w:sz="0" w:space="0" w:color="auto"/>
      </w:divBdr>
    </w:div>
    <w:div w:id="646782868">
      <w:bodyDiv w:val="1"/>
      <w:marLeft w:val="0"/>
      <w:marRight w:val="0"/>
      <w:marTop w:val="0"/>
      <w:marBottom w:val="0"/>
      <w:divBdr>
        <w:top w:val="none" w:sz="0" w:space="0" w:color="auto"/>
        <w:left w:val="none" w:sz="0" w:space="0" w:color="auto"/>
        <w:bottom w:val="none" w:sz="0" w:space="0" w:color="auto"/>
        <w:right w:val="none" w:sz="0" w:space="0" w:color="auto"/>
      </w:divBdr>
    </w:div>
    <w:div w:id="662705687">
      <w:bodyDiv w:val="1"/>
      <w:marLeft w:val="0"/>
      <w:marRight w:val="0"/>
      <w:marTop w:val="0"/>
      <w:marBottom w:val="0"/>
      <w:divBdr>
        <w:top w:val="none" w:sz="0" w:space="0" w:color="auto"/>
        <w:left w:val="none" w:sz="0" w:space="0" w:color="auto"/>
        <w:bottom w:val="none" w:sz="0" w:space="0" w:color="auto"/>
        <w:right w:val="none" w:sz="0" w:space="0" w:color="auto"/>
      </w:divBdr>
    </w:div>
    <w:div w:id="663819418">
      <w:bodyDiv w:val="1"/>
      <w:marLeft w:val="0"/>
      <w:marRight w:val="0"/>
      <w:marTop w:val="0"/>
      <w:marBottom w:val="0"/>
      <w:divBdr>
        <w:top w:val="none" w:sz="0" w:space="0" w:color="auto"/>
        <w:left w:val="none" w:sz="0" w:space="0" w:color="auto"/>
        <w:bottom w:val="none" w:sz="0" w:space="0" w:color="auto"/>
        <w:right w:val="none" w:sz="0" w:space="0" w:color="auto"/>
      </w:divBdr>
    </w:div>
    <w:div w:id="679742999">
      <w:bodyDiv w:val="1"/>
      <w:marLeft w:val="0"/>
      <w:marRight w:val="0"/>
      <w:marTop w:val="0"/>
      <w:marBottom w:val="0"/>
      <w:divBdr>
        <w:top w:val="none" w:sz="0" w:space="0" w:color="auto"/>
        <w:left w:val="none" w:sz="0" w:space="0" w:color="auto"/>
        <w:bottom w:val="none" w:sz="0" w:space="0" w:color="auto"/>
        <w:right w:val="none" w:sz="0" w:space="0" w:color="auto"/>
      </w:divBdr>
    </w:div>
    <w:div w:id="717707776">
      <w:bodyDiv w:val="1"/>
      <w:marLeft w:val="0"/>
      <w:marRight w:val="0"/>
      <w:marTop w:val="0"/>
      <w:marBottom w:val="0"/>
      <w:divBdr>
        <w:top w:val="none" w:sz="0" w:space="0" w:color="auto"/>
        <w:left w:val="none" w:sz="0" w:space="0" w:color="auto"/>
        <w:bottom w:val="none" w:sz="0" w:space="0" w:color="auto"/>
        <w:right w:val="none" w:sz="0" w:space="0" w:color="auto"/>
      </w:divBdr>
    </w:div>
    <w:div w:id="743843267">
      <w:bodyDiv w:val="1"/>
      <w:marLeft w:val="0"/>
      <w:marRight w:val="0"/>
      <w:marTop w:val="0"/>
      <w:marBottom w:val="0"/>
      <w:divBdr>
        <w:top w:val="none" w:sz="0" w:space="0" w:color="auto"/>
        <w:left w:val="none" w:sz="0" w:space="0" w:color="auto"/>
        <w:bottom w:val="none" w:sz="0" w:space="0" w:color="auto"/>
        <w:right w:val="none" w:sz="0" w:space="0" w:color="auto"/>
      </w:divBdr>
    </w:div>
    <w:div w:id="758527563">
      <w:bodyDiv w:val="1"/>
      <w:marLeft w:val="0"/>
      <w:marRight w:val="0"/>
      <w:marTop w:val="0"/>
      <w:marBottom w:val="0"/>
      <w:divBdr>
        <w:top w:val="none" w:sz="0" w:space="0" w:color="auto"/>
        <w:left w:val="none" w:sz="0" w:space="0" w:color="auto"/>
        <w:bottom w:val="none" w:sz="0" w:space="0" w:color="auto"/>
        <w:right w:val="none" w:sz="0" w:space="0" w:color="auto"/>
      </w:divBdr>
    </w:div>
    <w:div w:id="769735165">
      <w:bodyDiv w:val="1"/>
      <w:marLeft w:val="0"/>
      <w:marRight w:val="0"/>
      <w:marTop w:val="0"/>
      <w:marBottom w:val="0"/>
      <w:divBdr>
        <w:top w:val="none" w:sz="0" w:space="0" w:color="auto"/>
        <w:left w:val="none" w:sz="0" w:space="0" w:color="auto"/>
        <w:bottom w:val="none" w:sz="0" w:space="0" w:color="auto"/>
        <w:right w:val="none" w:sz="0" w:space="0" w:color="auto"/>
      </w:divBdr>
    </w:div>
    <w:div w:id="771701550">
      <w:bodyDiv w:val="1"/>
      <w:marLeft w:val="0"/>
      <w:marRight w:val="0"/>
      <w:marTop w:val="0"/>
      <w:marBottom w:val="0"/>
      <w:divBdr>
        <w:top w:val="none" w:sz="0" w:space="0" w:color="auto"/>
        <w:left w:val="none" w:sz="0" w:space="0" w:color="auto"/>
        <w:bottom w:val="none" w:sz="0" w:space="0" w:color="auto"/>
        <w:right w:val="none" w:sz="0" w:space="0" w:color="auto"/>
      </w:divBdr>
    </w:div>
    <w:div w:id="777454193">
      <w:bodyDiv w:val="1"/>
      <w:marLeft w:val="0"/>
      <w:marRight w:val="0"/>
      <w:marTop w:val="0"/>
      <w:marBottom w:val="0"/>
      <w:divBdr>
        <w:top w:val="none" w:sz="0" w:space="0" w:color="auto"/>
        <w:left w:val="none" w:sz="0" w:space="0" w:color="auto"/>
        <w:bottom w:val="none" w:sz="0" w:space="0" w:color="auto"/>
        <w:right w:val="none" w:sz="0" w:space="0" w:color="auto"/>
      </w:divBdr>
    </w:div>
    <w:div w:id="791289717">
      <w:bodyDiv w:val="1"/>
      <w:marLeft w:val="0"/>
      <w:marRight w:val="0"/>
      <w:marTop w:val="0"/>
      <w:marBottom w:val="0"/>
      <w:divBdr>
        <w:top w:val="none" w:sz="0" w:space="0" w:color="auto"/>
        <w:left w:val="none" w:sz="0" w:space="0" w:color="auto"/>
        <w:bottom w:val="none" w:sz="0" w:space="0" w:color="auto"/>
        <w:right w:val="none" w:sz="0" w:space="0" w:color="auto"/>
      </w:divBdr>
    </w:div>
    <w:div w:id="858737868">
      <w:bodyDiv w:val="1"/>
      <w:marLeft w:val="0"/>
      <w:marRight w:val="0"/>
      <w:marTop w:val="0"/>
      <w:marBottom w:val="0"/>
      <w:divBdr>
        <w:top w:val="none" w:sz="0" w:space="0" w:color="auto"/>
        <w:left w:val="none" w:sz="0" w:space="0" w:color="auto"/>
        <w:bottom w:val="none" w:sz="0" w:space="0" w:color="auto"/>
        <w:right w:val="none" w:sz="0" w:space="0" w:color="auto"/>
      </w:divBdr>
      <w:divsChild>
        <w:div w:id="601691012">
          <w:marLeft w:val="0"/>
          <w:marRight w:val="0"/>
          <w:marTop w:val="0"/>
          <w:marBottom w:val="0"/>
          <w:divBdr>
            <w:top w:val="none" w:sz="0" w:space="0" w:color="auto"/>
            <w:left w:val="none" w:sz="0" w:space="0" w:color="auto"/>
            <w:bottom w:val="none" w:sz="0" w:space="0" w:color="auto"/>
            <w:right w:val="none" w:sz="0" w:space="0" w:color="auto"/>
          </w:divBdr>
        </w:div>
        <w:div w:id="1312052736">
          <w:marLeft w:val="0"/>
          <w:marRight w:val="0"/>
          <w:marTop w:val="0"/>
          <w:marBottom w:val="0"/>
          <w:divBdr>
            <w:top w:val="none" w:sz="0" w:space="0" w:color="auto"/>
            <w:left w:val="none" w:sz="0" w:space="0" w:color="auto"/>
            <w:bottom w:val="none" w:sz="0" w:space="0" w:color="auto"/>
            <w:right w:val="none" w:sz="0" w:space="0" w:color="auto"/>
          </w:divBdr>
        </w:div>
        <w:div w:id="1707557336">
          <w:marLeft w:val="0"/>
          <w:marRight w:val="0"/>
          <w:marTop w:val="0"/>
          <w:marBottom w:val="0"/>
          <w:divBdr>
            <w:top w:val="none" w:sz="0" w:space="0" w:color="auto"/>
            <w:left w:val="none" w:sz="0" w:space="0" w:color="auto"/>
            <w:bottom w:val="none" w:sz="0" w:space="0" w:color="auto"/>
            <w:right w:val="none" w:sz="0" w:space="0" w:color="auto"/>
          </w:divBdr>
        </w:div>
        <w:div w:id="1772360520">
          <w:marLeft w:val="0"/>
          <w:marRight w:val="0"/>
          <w:marTop w:val="0"/>
          <w:marBottom w:val="0"/>
          <w:divBdr>
            <w:top w:val="none" w:sz="0" w:space="0" w:color="auto"/>
            <w:left w:val="none" w:sz="0" w:space="0" w:color="auto"/>
            <w:bottom w:val="none" w:sz="0" w:space="0" w:color="auto"/>
            <w:right w:val="none" w:sz="0" w:space="0" w:color="auto"/>
          </w:divBdr>
        </w:div>
      </w:divsChild>
    </w:div>
    <w:div w:id="860625915">
      <w:bodyDiv w:val="1"/>
      <w:marLeft w:val="0"/>
      <w:marRight w:val="0"/>
      <w:marTop w:val="0"/>
      <w:marBottom w:val="0"/>
      <w:divBdr>
        <w:top w:val="none" w:sz="0" w:space="0" w:color="auto"/>
        <w:left w:val="none" w:sz="0" w:space="0" w:color="auto"/>
        <w:bottom w:val="none" w:sz="0" w:space="0" w:color="auto"/>
        <w:right w:val="none" w:sz="0" w:space="0" w:color="auto"/>
      </w:divBdr>
    </w:div>
    <w:div w:id="896626917">
      <w:bodyDiv w:val="1"/>
      <w:marLeft w:val="0"/>
      <w:marRight w:val="0"/>
      <w:marTop w:val="0"/>
      <w:marBottom w:val="0"/>
      <w:divBdr>
        <w:top w:val="none" w:sz="0" w:space="0" w:color="auto"/>
        <w:left w:val="none" w:sz="0" w:space="0" w:color="auto"/>
        <w:bottom w:val="none" w:sz="0" w:space="0" w:color="auto"/>
        <w:right w:val="none" w:sz="0" w:space="0" w:color="auto"/>
      </w:divBdr>
    </w:div>
    <w:div w:id="918295874">
      <w:bodyDiv w:val="1"/>
      <w:marLeft w:val="0"/>
      <w:marRight w:val="0"/>
      <w:marTop w:val="0"/>
      <w:marBottom w:val="0"/>
      <w:divBdr>
        <w:top w:val="none" w:sz="0" w:space="0" w:color="auto"/>
        <w:left w:val="none" w:sz="0" w:space="0" w:color="auto"/>
        <w:bottom w:val="none" w:sz="0" w:space="0" w:color="auto"/>
        <w:right w:val="none" w:sz="0" w:space="0" w:color="auto"/>
      </w:divBdr>
    </w:div>
    <w:div w:id="952202607">
      <w:bodyDiv w:val="1"/>
      <w:marLeft w:val="0"/>
      <w:marRight w:val="0"/>
      <w:marTop w:val="0"/>
      <w:marBottom w:val="0"/>
      <w:divBdr>
        <w:top w:val="none" w:sz="0" w:space="0" w:color="auto"/>
        <w:left w:val="none" w:sz="0" w:space="0" w:color="auto"/>
        <w:bottom w:val="none" w:sz="0" w:space="0" w:color="auto"/>
        <w:right w:val="none" w:sz="0" w:space="0" w:color="auto"/>
      </w:divBdr>
    </w:div>
    <w:div w:id="972057932">
      <w:bodyDiv w:val="1"/>
      <w:marLeft w:val="0"/>
      <w:marRight w:val="0"/>
      <w:marTop w:val="0"/>
      <w:marBottom w:val="0"/>
      <w:divBdr>
        <w:top w:val="none" w:sz="0" w:space="0" w:color="auto"/>
        <w:left w:val="none" w:sz="0" w:space="0" w:color="auto"/>
        <w:bottom w:val="none" w:sz="0" w:space="0" w:color="auto"/>
        <w:right w:val="none" w:sz="0" w:space="0" w:color="auto"/>
      </w:divBdr>
    </w:div>
    <w:div w:id="1056440672">
      <w:bodyDiv w:val="1"/>
      <w:marLeft w:val="0"/>
      <w:marRight w:val="0"/>
      <w:marTop w:val="0"/>
      <w:marBottom w:val="0"/>
      <w:divBdr>
        <w:top w:val="none" w:sz="0" w:space="0" w:color="auto"/>
        <w:left w:val="none" w:sz="0" w:space="0" w:color="auto"/>
        <w:bottom w:val="none" w:sz="0" w:space="0" w:color="auto"/>
        <w:right w:val="none" w:sz="0" w:space="0" w:color="auto"/>
      </w:divBdr>
    </w:div>
    <w:div w:id="1060903543">
      <w:bodyDiv w:val="1"/>
      <w:marLeft w:val="0"/>
      <w:marRight w:val="0"/>
      <w:marTop w:val="0"/>
      <w:marBottom w:val="0"/>
      <w:divBdr>
        <w:top w:val="none" w:sz="0" w:space="0" w:color="auto"/>
        <w:left w:val="none" w:sz="0" w:space="0" w:color="auto"/>
        <w:bottom w:val="none" w:sz="0" w:space="0" w:color="auto"/>
        <w:right w:val="none" w:sz="0" w:space="0" w:color="auto"/>
      </w:divBdr>
    </w:div>
    <w:div w:id="1076898028">
      <w:bodyDiv w:val="1"/>
      <w:marLeft w:val="0"/>
      <w:marRight w:val="0"/>
      <w:marTop w:val="0"/>
      <w:marBottom w:val="0"/>
      <w:divBdr>
        <w:top w:val="none" w:sz="0" w:space="0" w:color="auto"/>
        <w:left w:val="none" w:sz="0" w:space="0" w:color="auto"/>
        <w:bottom w:val="none" w:sz="0" w:space="0" w:color="auto"/>
        <w:right w:val="none" w:sz="0" w:space="0" w:color="auto"/>
      </w:divBdr>
    </w:div>
    <w:div w:id="1083380789">
      <w:bodyDiv w:val="1"/>
      <w:marLeft w:val="0"/>
      <w:marRight w:val="0"/>
      <w:marTop w:val="0"/>
      <w:marBottom w:val="0"/>
      <w:divBdr>
        <w:top w:val="none" w:sz="0" w:space="0" w:color="auto"/>
        <w:left w:val="none" w:sz="0" w:space="0" w:color="auto"/>
        <w:bottom w:val="none" w:sz="0" w:space="0" w:color="auto"/>
        <w:right w:val="none" w:sz="0" w:space="0" w:color="auto"/>
      </w:divBdr>
    </w:div>
    <w:div w:id="1091781128">
      <w:bodyDiv w:val="1"/>
      <w:marLeft w:val="0"/>
      <w:marRight w:val="0"/>
      <w:marTop w:val="0"/>
      <w:marBottom w:val="0"/>
      <w:divBdr>
        <w:top w:val="none" w:sz="0" w:space="0" w:color="auto"/>
        <w:left w:val="none" w:sz="0" w:space="0" w:color="auto"/>
        <w:bottom w:val="none" w:sz="0" w:space="0" w:color="auto"/>
        <w:right w:val="none" w:sz="0" w:space="0" w:color="auto"/>
      </w:divBdr>
    </w:div>
    <w:div w:id="1093665665">
      <w:bodyDiv w:val="1"/>
      <w:marLeft w:val="0"/>
      <w:marRight w:val="0"/>
      <w:marTop w:val="0"/>
      <w:marBottom w:val="0"/>
      <w:divBdr>
        <w:top w:val="none" w:sz="0" w:space="0" w:color="auto"/>
        <w:left w:val="none" w:sz="0" w:space="0" w:color="auto"/>
        <w:bottom w:val="none" w:sz="0" w:space="0" w:color="auto"/>
        <w:right w:val="none" w:sz="0" w:space="0" w:color="auto"/>
      </w:divBdr>
    </w:div>
    <w:div w:id="1094475034">
      <w:bodyDiv w:val="1"/>
      <w:marLeft w:val="0"/>
      <w:marRight w:val="0"/>
      <w:marTop w:val="0"/>
      <w:marBottom w:val="0"/>
      <w:divBdr>
        <w:top w:val="none" w:sz="0" w:space="0" w:color="auto"/>
        <w:left w:val="none" w:sz="0" w:space="0" w:color="auto"/>
        <w:bottom w:val="none" w:sz="0" w:space="0" w:color="auto"/>
        <w:right w:val="none" w:sz="0" w:space="0" w:color="auto"/>
      </w:divBdr>
    </w:div>
    <w:div w:id="1167524117">
      <w:bodyDiv w:val="1"/>
      <w:marLeft w:val="0"/>
      <w:marRight w:val="0"/>
      <w:marTop w:val="0"/>
      <w:marBottom w:val="0"/>
      <w:divBdr>
        <w:top w:val="none" w:sz="0" w:space="0" w:color="auto"/>
        <w:left w:val="none" w:sz="0" w:space="0" w:color="auto"/>
        <w:bottom w:val="none" w:sz="0" w:space="0" w:color="auto"/>
        <w:right w:val="none" w:sz="0" w:space="0" w:color="auto"/>
      </w:divBdr>
    </w:div>
    <w:div w:id="1191184234">
      <w:bodyDiv w:val="1"/>
      <w:marLeft w:val="0"/>
      <w:marRight w:val="0"/>
      <w:marTop w:val="0"/>
      <w:marBottom w:val="0"/>
      <w:divBdr>
        <w:top w:val="none" w:sz="0" w:space="0" w:color="auto"/>
        <w:left w:val="none" w:sz="0" w:space="0" w:color="auto"/>
        <w:bottom w:val="none" w:sz="0" w:space="0" w:color="auto"/>
        <w:right w:val="none" w:sz="0" w:space="0" w:color="auto"/>
      </w:divBdr>
    </w:div>
    <w:div w:id="1198154456">
      <w:bodyDiv w:val="1"/>
      <w:marLeft w:val="0"/>
      <w:marRight w:val="0"/>
      <w:marTop w:val="0"/>
      <w:marBottom w:val="0"/>
      <w:divBdr>
        <w:top w:val="none" w:sz="0" w:space="0" w:color="auto"/>
        <w:left w:val="none" w:sz="0" w:space="0" w:color="auto"/>
        <w:bottom w:val="none" w:sz="0" w:space="0" w:color="auto"/>
        <w:right w:val="none" w:sz="0" w:space="0" w:color="auto"/>
      </w:divBdr>
    </w:div>
    <w:div w:id="1226067752">
      <w:bodyDiv w:val="1"/>
      <w:marLeft w:val="0"/>
      <w:marRight w:val="0"/>
      <w:marTop w:val="0"/>
      <w:marBottom w:val="0"/>
      <w:divBdr>
        <w:top w:val="none" w:sz="0" w:space="0" w:color="auto"/>
        <w:left w:val="none" w:sz="0" w:space="0" w:color="auto"/>
        <w:bottom w:val="none" w:sz="0" w:space="0" w:color="auto"/>
        <w:right w:val="none" w:sz="0" w:space="0" w:color="auto"/>
      </w:divBdr>
    </w:div>
    <w:div w:id="1236015448">
      <w:bodyDiv w:val="1"/>
      <w:marLeft w:val="0"/>
      <w:marRight w:val="0"/>
      <w:marTop w:val="0"/>
      <w:marBottom w:val="0"/>
      <w:divBdr>
        <w:top w:val="none" w:sz="0" w:space="0" w:color="auto"/>
        <w:left w:val="none" w:sz="0" w:space="0" w:color="auto"/>
        <w:bottom w:val="none" w:sz="0" w:space="0" w:color="auto"/>
        <w:right w:val="none" w:sz="0" w:space="0" w:color="auto"/>
      </w:divBdr>
    </w:div>
    <w:div w:id="1259673185">
      <w:bodyDiv w:val="1"/>
      <w:marLeft w:val="0"/>
      <w:marRight w:val="0"/>
      <w:marTop w:val="0"/>
      <w:marBottom w:val="0"/>
      <w:divBdr>
        <w:top w:val="none" w:sz="0" w:space="0" w:color="auto"/>
        <w:left w:val="none" w:sz="0" w:space="0" w:color="auto"/>
        <w:bottom w:val="none" w:sz="0" w:space="0" w:color="auto"/>
        <w:right w:val="none" w:sz="0" w:space="0" w:color="auto"/>
      </w:divBdr>
    </w:div>
    <w:div w:id="1276248390">
      <w:bodyDiv w:val="1"/>
      <w:marLeft w:val="0"/>
      <w:marRight w:val="0"/>
      <w:marTop w:val="0"/>
      <w:marBottom w:val="0"/>
      <w:divBdr>
        <w:top w:val="none" w:sz="0" w:space="0" w:color="auto"/>
        <w:left w:val="none" w:sz="0" w:space="0" w:color="auto"/>
        <w:bottom w:val="none" w:sz="0" w:space="0" w:color="auto"/>
        <w:right w:val="none" w:sz="0" w:space="0" w:color="auto"/>
      </w:divBdr>
    </w:div>
    <w:div w:id="1277055564">
      <w:bodyDiv w:val="1"/>
      <w:marLeft w:val="0"/>
      <w:marRight w:val="0"/>
      <w:marTop w:val="0"/>
      <w:marBottom w:val="0"/>
      <w:divBdr>
        <w:top w:val="none" w:sz="0" w:space="0" w:color="auto"/>
        <w:left w:val="none" w:sz="0" w:space="0" w:color="auto"/>
        <w:bottom w:val="none" w:sz="0" w:space="0" w:color="auto"/>
        <w:right w:val="none" w:sz="0" w:space="0" w:color="auto"/>
      </w:divBdr>
    </w:div>
    <w:div w:id="1309899101">
      <w:bodyDiv w:val="1"/>
      <w:marLeft w:val="0"/>
      <w:marRight w:val="0"/>
      <w:marTop w:val="0"/>
      <w:marBottom w:val="0"/>
      <w:divBdr>
        <w:top w:val="none" w:sz="0" w:space="0" w:color="auto"/>
        <w:left w:val="none" w:sz="0" w:space="0" w:color="auto"/>
        <w:bottom w:val="none" w:sz="0" w:space="0" w:color="auto"/>
        <w:right w:val="none" w:sz="0" w:space="0" w:color="auto"/>
      </w:divBdr>
    </w:div>
    <w:div w:id="1311059884">
      <w:bodyDiv w:val="1"/>
      <w:marLeft w:val="0"/>
      <w:marRight w:val="0"/>
      <w:marTop w:val="0"/>
      <w:marBottom w:val="0"/>
      <w:divBdr>
        <w:top w:val="none" w:sz="0" w:space="0" w:color="auto"/>
        <w:left w:val="none" w:sz="0" w:space="0" w:color="auto"/>
        <w:bottom w:val="none" w:sz="0" w:space="0" w:color="auto"/>
        <w:right w:val="none" w:sz="0" w:space="0" w:color="auto"/>
      </w:divBdr>
    </w:div>
    <w:div w:id="1311522131">
      <w:bodyDiv w:val="1"/>
      <w:marLeft w:val="0"/>
      <w:marRight w:val="0"/>
      <w:marTop w:val="0"/>
      <w:marBottom w:val="0"/>
      <w:divBdr>
        <w:top w:val="none" w:sz="0" w:space="0" w:color="auto"/>
        <w:left w:val="none" w:sz="0" w:space="0" w:color="auto"/>
        <w:bottom w:val="none" w:sz="0" w:space="0" w:color="auto"/>
        <w:right w:val="none" w:sz="0" w:space="0" w:color="auto"/>
      </w:divBdr>
    </w:div>
    <w:div w:id="1361054291">
      <w:bodyDiv w:val="1"/>
      <w:marLeft w:val="0"/>
      <w:marRight w:val="0"/>
      <w:marTop w:val="0"/>
      <w:marBottom w:val="0"/>
      <w:divBdr>
        <w:top w:val="none" w:sz="0" w:space="0" w:color="auto"/>
        <w:left w:val="none" w:sz="0" w:space="0" w:color="auto"/>
        <w:bottom w:val="none" w:sz="0" w:space="0" w:color="auto"/>
        <w:right w:val="none" w:sz="0" w:space="0" w:color="auto"/>
      </w:divBdr>
    </w:div>
    <w:div w:id="1368875256">
      <w:bodyDiv w:val="1"/>
      <w:marLeft w:val="0"/>
      <w:marRight w:val="0"/>
      <w:marTop w:val="0"/>
      <w:marBottom w:val="0"/>
      <w:divBdr>
        <w:top w:val="none" w:sz="0" w:space="0" w:color="auto"/>
        <w:left w:val="none" w:sz="0" w:space="0" w:color="auto"/>
        <w:bottom w:val="none" w:sz="0" w:space="0" w:color="auto"/>
        <w:right w:val="none" w:sz="0" w:space="0" w:color="auto"/>
      </w:divBdr>
    </w:div>
    <w:div w:id="1373918465">
      <w:bodyDiv w:val="1"/>
      <w:marLeft w:val="0"/>
      <w:marRight w:val="0"/>
      <w:marTop w:val="0"/>
      <w:marBottom w:val="0"/>
      <w:divBdr>
        <w:top w:val="none" w:sz="0" w:space="0" w:color="auto"/>
        <w:left w:val="none" w:sz="0" w:space="0" w:color="auto"/>
        <w:bottom w:val="none" w:sz="0" w:space="0" w:color="auto"/>
        <w:right w:val="none" w:sz="0" w:space="0" w:color="auto"/>
      </w:divBdr>
    </w:div>
    <w:div w:id="1457875257">
      <w:bodyDiv w:val="1"/>
      <w:marLeft w:val="0"/>
      <w:marRight w:val="0"/>
      <w:marTop w:val="0"/>
      <w:marBottom w:val="0"/>
      <w:divBdr>
        <w:top w:val="none" w:sz="0" w:space="0" w:color="auto"/>
        <w:left w:val="none" w:sz="0" w:space="0" w:color="auto"/>
        <w:bottom w:val="none" w:sz="0" w:space="0" w:color="auto"/>
        <w:right w:val="none" w:sz="0" w:space="0" w:color="auto"/>
      </w:divBdr>
    </w:div>
    <w:div w:id="1466239646">
      <w:bodyDiv w:val="1"/>
      <w:marLeft w:val="0"/>
      <w:marRight w:val="0"/>
      <w:marTop w:val="0"/>
      <w:marBottom w:val="0"/>
      <w:divBdr>
        <w:top w:val="none" w:sz="0" w:space="0" w:color="auto"/>
        <w:left w:val="none" w:sz="0" w:space="0" w:color="auto"/>
        <w:bottom w:val="none" w:sz="0" w:space="0" w:color="auto"/>
        <w:right w:val="none" w:sz="0" w:space="0" w:color="auto"/>
      </w:divBdr>
    </w:div>
    <w:div w:id="1490365926">
      <w:bodyDiv w:val="1"/>
      <w:marLeft w:val="0"/>
      <w:marRight w:val="0"/>
      <w:marTop w:val="0"/>
      <w:marBottom w:val="0"/>
      <w:divBdr>
        <w:top w:val="none" w:sz="0" w:space="0" w:color="auto"/>
        <w:left w:val="none" w:sz="0" w:space="0" w:color="auto"/>
        <w:bottom w:val="none" w:sz="0" w:space="0" w:color="auto"/>
        <w:right w:val="none" w:sz="0" w:space="0" w:color="auto"/>
      </w:divBdr>
    </w:div>
    <w:div w:id="1495680024">
      <w:bodyDiv w:val="1"/>
      <w:marLeft w:val="0"/>
      <w:marRight w:val="0"/>
      <w:marTop w:val="0"/>
      <w:marBottom w:val="0"/>
      <w:divBdr>
        <w:top w:val="none" w:sz="0" w:space="0" w:color="auto"/>
        <w:left w:val="none" w:sz="0" w:space="0" w:color="auto"/>
        <w:bottom w:val="none" w:sz="0" w:space="0" w:color="auto"/>
        <w:right w:val="none" w:sz="0" w:space="0" w:color="auto"/>
      </w:divBdr>
    </w:div>
    <w:div w:id="1501919779">
      <w:bodyDiv w:val="1"/>
      <w:marLeft w:val="0"/>
      <w:marRight w:val="0"/>
      <w:marTop w:val="0"/>
      <w:marBottom w:val="0"/>
      <w:divBdr>
        <w:top w:val="none" w:sz="0" w:space="0" w:color="auto"/>
        <w:left w:val="none" w:sz="0" w:space="0" w:color="auto"/>
        <w:bottom w:val="none" w:sz="0" w:space="0" w:color="auto"/>
        <w:right w:val="none" w:sz="0" w:space="0" w:color="auto"/>
      </w:divBdr>
    </w:div>
    <w:div w:id="1506093495">
      <w:bodyDiv w:val="1"/>
      <w:marLeft w:val="0"/>
      <w:marRight w:val="0"/>
      <w:marTop w:val="0"/>
      <w:marBottom w:val="0"/>
      <w:divBdr>
        <w:top w:val="none" w:sz="0" w:space="0" w:color="auto"/>
        <w:left w:val="none" w:sz="0" w:space="0" w:color="auto"/>
        <w:bottom w:val="none" w:sz="0" w:space="0" w:color="auto"/>
        <w:right w:val="none" w:sz="0" w:space="0" w:color="auto"/>
      </w:divBdr>
    </w:div>
    <w:div w:id="1508327339">
      <w:bodyDiv w:val="1"/>
      <w:marLeft w:val="0"/>
      <w:marRight w:val="0"/>
      <w:marTop w:val="0"/>
      <w:marBottom w:val="0"/>
      <w:divBdr>
        <w:top w:val="none" w:sz="0" w:space="0" w:color="auto"/>
        <w:left w:val="none" w:sz="0" w:space="0" w:color="auto"/>
        <w:bottom w:val="none" w:sz="0" w:space="0" w:color="auto"/>
        <w:right w:val="none" w:sz="0" w:space="0" w:color="auto"/>
      </w:divBdr>
    </w:div>
    <w:div w:id="1515343897">
      <w:bodyDiv w:val="1"/>
      <w:marLeft w:val="0"/>
      <w:marRight w:val="0"/>
      <w:marTop w:val="0"/>
      <w:marBottom w:val="0"/>
      <w:divBdr>
        <w:top w:val="none" w:sz="0" w:space="0" w:color="auto"/>
        <w:left w:val="none" w:sz="0" w:space="0" w:color="auto"/>
        <w:bottom w:val="none" w:sz="0" w:space="0" w:color="auto"/>
        <w:right w:val="none" w:sz="0" w:space="0" w:color="auto"/>
      </w:divBdr>
    </w:div>
    <w:div w:id="1551722237">
      <w:bodyDiv w:val="1"/>
      <w:marLeft w:val="0"/>
      <w:marRight w:val="0"/>
      <w:marTop w:val="0"/>
      <w:marBottom w:val="0"/>
      <w:divBdr>
        <w:top w:val="none" w:sz="0" w:space="0" w:color="auto"/>
        <w:left w:val="none" w:sz="0" w:space="0" w:color="auto"/>
        <w:bottom w:val="none" w:sz="0" w:space="0" w:color="auto"/>
        <w:right w:val="none" w:sz="0" w:space="0" w:color="auto"/>
      </w:divBdr>
    </w:div>
    <w:div w:id="1597711915">
      <w:bodyDiv w:val="1"/>
      <w:marLeft w:val="0"/>
      <w:marRight w:val="0"/>
      <w:marTop w:val="0"/>
      <w:marBottom w:val="0"/>
      <w:divBdr>
        <w:top w:val="none" w:sz="0" w:space="0" w:color="auto"/>
        <w:left w:val="none" w:sz="0" w:space="0" w:color="auto"/>
        <w:bottom w:val="none" w:sz="0" w:space="0" w:color="auto"/>
        <w:right w:val="none" w:sz="0" w:space="0" w:color="auto"/>
      </w:divBdr>
    </w:div>
    <w:div w:id="1620605501">
      <w:bodyDiv w:val="1"/>
      <w:marLeft w:val="0"/>
      <w:marRight w:val="0"/>
      <w:marTop w:val="0"/>
      <w:marBottom w:val="0"/>
      <w:divBdr>
        <w:top w:val="none" w:sz="0" w:space="0" w:color="auto"/>
        <w:left w:val="none" w:sz="0" w:space="0" w:color="auto"/>
        <w:bottom w:val="none" w:sz="0" w:space="0" w:color="auto"/>
        <w:right w:val="none" w:sz="0" w:space="0" w:color="auto"/>
      </w:divBdr>
    </w:div>
    <w:div w:id="1626421094">
      <w:bodyDiv w:val="1"/>
      <w:marLeft w:val="0"/>
      <w:marRight w:val="0"/>
      <w:marTop w:val="0"/>
      <w:marBottom w:val="0"/>
      <w:divBdr>
        <w:top w:val="none" w:sz="0" w:space="0" w:color="auto"/>
        <w:left w:val="none" w:sz="0" w:space="0" w:color="auto"/>
        <w:bottom w:val="none" w:sz="0" w:space="0" w:color="auto"/>
        <w:right w:val="none" w:sz="0" w:space="0" w:color="auto"/>
      </w:divBdr>
    </w:div>
    <w:div w:id="1653683068">
      <w:bodyDiv w:val="1"/>
      <w:marLeft w:val="0"/>
      <w:marRight w:val="0"/>
      <w:marTop w:val="0"/>
      <w:marBottom w:val="0"/>
      <w:divBdr>
        <w:top w:val="none" w:sz="0" w:space="0" w:color="auto"/>
        <w:left w:val="none" w:sz="0" w:space="0" w:color="auto"/>
        <w:bottom w:val="none" w:sz="0" w:space="0" w:color="auto"/>
        <w:right w:val="none" w:sz="0" w:space="0" w:color="auto"/>
      </w:divBdr>
    </w:div>
    <w:div w:id="1657685026">
      <w:bodyDiv w:val="1"/>
      <w:marLeft w:val="0"/>
      <w:marRight w:val="0"/>
      <w:marTop w:val="0"/>
      <w:marBottom w:val="0"/>
      <w:divBdr>
        <w:top w:val="none" w:sz="0" w:space="0" w:color="auto"/>
        <w:left w:val="none" w:sz="0" w:space="0" w:color="auto"/>
        <w:bottom w:val="none" w:sz="0" w:space="0" w:color="auto"/>
        <w:right w:val="none" w:sz="0" w:space="0" w:color="auto"/>
      </w:divBdr>
    </w:div>
    <w:div w:id="1665234868">
      <w:bodyDiv w:val="1"/>
      <w:marLeft w:val="0"/>
      <w:marRight w:val="0"/>
      <w:marTop w:val="0"/>
      <w:marBottom w:val="0"/>
      <w:divBdr>
        <w:top w:val="none" w:sz="0" w:space="0" w:color="auto"/>
        <w:left w:val="none" w:sz="0" w:space="0" w:color="auto"/>
        <w:bottom w:val="none" w:sz="0" w:space="0" w:color="auto"/>
        <w:right w:val="none" w:sz="0" w:space="0" w:color="auto"/>
      </w:divBdr>
    </w:div>
    <w:div w:id="1676952114">
      <w:bodyDiv w:val="1"/>
      <w:marLeft w:val="0"/>
      <w:marRight w:val="0"/>
      <w:marTop w:val="0"/>
      <w:marBottom w:val="0"/>
      <w:divBdr>
        <w:top w:val="none" w:sz="0" w:space="0" w:color="auto"/>
        <w:left w:val="none" w:sz="0" w:space="0" w:color="auto"/>
        <w:bottom w:val="none" w:sz="0" w:space="0" w:color="auto"/>
        <w:right w:val="none" w:sz="0" w:space="0" w:color="auto"/>
      </w:divBdr>
    </w:div>
    <w:div w:id="1696226005">
      <w:bodyDiv w:val="1"/>
      <w:marLeft w:val="0"/>
      <w:marRight w:val="0"/>
      <w:marTop w:val="0"/>
      <w:marBottom w:val="0"/>
      <w:divBdr>
        <w:top w:val="none" w:sz="0" w:space="0" w:color="auto"/>
        <w:left w:val="none" w:sz="0" w:space="0" w:color="auto"/>
        <w:bottom w:val="none" w:sz="0" w:space="0" w:color="auto"/>
        <w:right w:val="none" w:sz="0" w:space="0" w:color="auto"/>
      </w:divBdr>
    </w:div>
    <w:div w:id="1742172883">
      <w:bodyDiv w:val="1"/>
      <w:marLeft w:val="0"/>
      <w:marRight w:val="0"/>
      <w:marTop w:val="0"/>
      <w:marBottom w:val="0"/>
      <w:divBdr>
        <w:top w:val="none" w:sz="0" w:space="0" w:color="auto"/>
        <w:left w:val="none" w:sz="0" w:space="0" w:color="auto"/>
        <w:bottom w:val="none" w:sz="0" w:space="0" w:color="auto"/>
        <w:right w:val="none" w:sz="0" w:space="0" w:color="auto"/>
      </w:divBdr>
    </w:div>
    <w:div w:id="1766615269">
      <w:bodyDiv w:val="1"/>
      <w:marLeft w:val="0"/>
      <w:marRight w:val="0"/>
      <w:marTop w:val="0"/>
      <w:marBottom w:val="0"/>
      <w:divBdr>
        <w:top w:val="none" w:sz="0" w:space="0" w:color="auto"/>
        <w:left w:val="none" w:sz="0" w:space="0" w:color="auto"/>
        <w:bottom w:val="none" w:sz="0" w:space="0" w:color="auto"/>
        <w:right w:val="none" w:sz="0" w:space="0" w:color="auto"/>
      </w:divBdr>
    </w:div>
    <w:div w:id="1780946275">
      <w:bodyDiv w:val="1"/>
      <w:marLeft w:val="0"/>
      <w:marRight w:val="0"/>
      <w:marTop w:val="0"/>
      <w:marBottom w:val="0"/>
      <w:divBdr>
        <w:top w:val="none" w:sz="0" w:space="0" w:color="auto"/>
        <w:left w:val="none" w:sz="0" w:space="0" w:color="auto"/>
        <w:bottom w:val="none" w:sz="0" w:space="0" w:color="auto"/>
        <w:right w:val="none" w:sz="0" w:space="0" w:color="auto"/>
      </w:divBdr>
    </w:div>
    <w:div w:id="1790709109">
      <w:bodyDiv w:val="1"/>
      <w:marLeft w:val="0"/>
      <w:marRight w:val="0"/>
      <w:marTop w:val="0"/>
      <w:marBottom w:val="0"/>
      <w:divBdr>
        <w:top w:val="none" w:sz="0" w:space="0" w:color="auto"/>
        <w:left w:val="none" w:sz="0" w:space="0" w:color="auto"/>
        <w:bottom w:val="none" w:sz="0" w:space="0" w:color="auto"/>
        <w:right w:val="none" w:sz="0" w:space="0" w:color="auto"/>
      </w:divBdr>
    </w:div>
    <w:div w:id="1794789150">
      <w:bodyDiv w:val="1"/>
      <w:marLeft w:val="0"/>
      <w:marRight w:val="0"/>
      <w:marTop w:val="0"/>
      <w:marBottom w:val="0"/>
      <w:divBdr>
        <w:top w:val="none" w:sz="0" w:space="0" w:color="auto"/>
        <w:left w:val="none" w:sz="0" w:space="0" w:color="auto"/>
        <w:bottom w:val="none" w:sz="0" w:space="0" w:color="auto"/>
        <w:right w:val="none" w:sz="0" w:space="0" w:color="auto"/>
      </w:divBdr>
    </w:div>
    <w:div w:id="1807161689">
      <w:bodyDiv w:val="1"/>
      <w:marLeft w:val="0"/>
      <w:marRight w:val="0"/>
      <w:marTop w:val="0"/>
      <w:marBottom w:val="0"/>
      <w:divBdr>
        <w:top w:val="none" w:sz="0" w:space="0" w:color="auto"/>
        <w:left w:val="none" w:sz="0" w:space="0" w:color="auto"/>
        <w:bottom w:val="none" w:sz="0" w:space="0" w:color="auto"/>
        <w:right w:val="none" w:sz="0" w:space="0" w:color="auto"/>
      </w:divBdr>
    </w:div>
    <w:div w:id="1890454874">
      <w:bodyDiv w:val="1"/>
      <w:marLeft w:val="0"/>
      <w:marRight w:val="0"/>
      <w:marTop w:val="0"/>
      <w:marBottom w:val="0"/>
      <w:divBdr>
        <w:top w:val="none" w:sz="0" w:space="0" w:color="auto"/>
        <w:left w:val="none" w:sz="0" w:space="0" w:color="auto"/>
        <w:bottom w:val="none" w:sz="0" w:space="0" w:color="auto"/>
        <w:right w:val="none" w:sz="0" w:space="0" w:color="auto"/>
      </w:divBdr>
    </w:div>
    <w:div w:id="1926912080">
      <w:bodyDiv w:val="1"/>
      <w:marLeft w:val="0"/>
      <w:marRight w:val="0"/>
      <w:marTop w:val="0"/>
      <w:marBottom w:val="0"/>
      <w:divBdr>
        <w:top w:val="none" w:sz="0" w:space="0" w:color="auto"/>
        <w:left w:val="none" w:sz="0" w:space="0" w:color="auto"/>
        <w:bottom w:val="none" w:sz="0" w:space="0" w:color="auto"/>
        <w:right w:val="none" w:sz="0" w:space="0" w:color="auto"/>
      </w:divBdr>
    </w:div>
    <w:div w:id="1927032214">
      <w:bodyDiv w:val="1"/>
      <w:marLeft w:val="0"/>
      <w:marRight w:val="0"/>
      <w:marTop w:val="0"/>
      <w:marBottom w:val="0"/>
      <w:divBdr>
        <w:top w:val="none" w:sz="0" w:space="0" w:color="auto"/>
        <w:left w:val="none" w:sz="0" w:space="0" w:color="auto"/>
        <w:bottom w:val="none" w:sz="0" w:space="0" w:color="auto"/>
        <w:right w:val="none" w:sz="0" w:space="0" w:color="auto"/>
      </w:divBdr>
    </w:div>
    <w:div w:id="1974557494">
      <w:bodyDiv w:val="1"/>
      <w:marLeft w:val="0"/>
      <w:marRight w:val="0"/>
      <w:marTop w:val="0"/>
      <w:marBottom w:val="0"/>
      <w:divBdr>
        <w:top w:val="none" w:sz="0" w:space="0" w:color="auto"/>
        <w:left w:val="none" w:sz="0" w:space="0" w:color="auto"/>
        <w:bottom w:val="none" w:sz="0" w:space="0" w:color="auto"/>
        <w:right w:val="none" w:sz="0" w:space="0" w:color="auto"/>
      </w:divBdr>
    </w:div>
    <w:div w:id="1985348103">
      <w:bodyDiv w:val="1"/>
      <w:marLeft w:val="0"/>
      <w:marRight w:val="0"/>
      <w:marTop w:val="0"/>
      <w:marBottom w:val="0"/>
      <w:divBdr>
        <w:top w:val="none" w:sz="0" w:space="0" w:color="auto"/>
        <w:left w:val="none" w:sz="0" w:space="0" w:color="auto"/>
        <w:bottom w:val="none" w:sz="0" w:space="0" w:color="auto"/>
        <w:right w:val="none" w:sz="0" w:space="0" w:color="auto"/>
      </w:divBdr>
    </w:div>
    <w:div w:id="1992826228">
      <w:bodyDiv w:val="1"/>
      <w:marLeft w:val="0"/>
      <w:marRight w:val="0"/>
      <w:marTop w:val="0"/>
      <w:marBottom w:val="0"/>
      <w:divBdr>
        <w:top w:val="none" w:sz="0" w:space="0" w:color="auto"/>
        <w:left w:val="none" w:sz="0" w:space="0" w:color="auto"/>
        <w:bottom w:val="none" w:sz="0" w:space="0" w:color="auto"/>
        <w:right w:val="none" w:sz="0" w:space="0" w:color="auto"/>
      </w:divBdr>
    </w:div>
    <w:div w:id="2002585588">
      <w:bodyDiv w:val="1"/>
      <w:marLeft w:val="0"/>
      <w:marRight w:val="0"/>
      <w:marTop w:val="0"/>
      <w:marBottom w:val="0"/>
      <w:divBdr>
        <w:top w:val="none" w:sz="0" w:space="0" w:color="auto"/>
        <w:left w:val="none" w:sz="0" w:space="0" w:color="auto"/>
        <w:bottom w:val="none" w:sz="0" w:space="0" w:color="auto"/>
        <w:right w:val="none" w:sz="0" w:space="0" w:color="auto"/>
      </w:divBdr>
    </w:div>
    <w:div w:id="2004821272">
      <w:bodyDiv w:val="1"/>
      <w:marLeft w:val="0"/>
      <w:marRight w:val="0"/>
      <w:marTop w:val="0"/>
      <w:marBottom w:val="0"/>
      <w:divBdr>
        <w:top w:val="none" w:sz="0" w:space="0" w:color="auto"/>
        <w:left w:val="none" w:sz="0" w:space="0" w:color="auto"/>
        <w:bottom w:val="none" w:sz="0" w:space="0" w:color="auto"/>
        <w:right w:val="none" w:sz="0" w:space="0" w:color="auto"/>
      </w:divBdr>
    </w:div>
    <w:div w:id="2006663602">
      <w:bodyDiv w:val="1"/>
      <w:marLeft w:val="0"/>
      <w:marRight w:val="0"/>
      <w:marTop w:val="0"/>
      <w:marBottom w:val="0"/>
      <w:divBdr>
        <w:top w:val="none" w:sz="0" w:space="0" w:color="auto"/>
        <w:left w:val="none" w:sz="0" w:space="0" w:color="auto"/>
        <w:bottom w:val="none" w:sz="0" w:space="0" w:color="auto"/>
        <w:right w:val="none" w:sz="0" w:space="0" w:color="auto"/>
      </w:divBdr>
    </w:div>
    <w:div w:id="2043165399">
      <w:bodyDiv w:val="1"/>
      <w:marLeft w:val="0"/>
      <w:marRight w:val="0"/>
      <w:marTop w:val="0"/>
      <w:marBottom w:val="0"/>
      <w:divBdr>
        <w:top w:val="none" w:sz="0" w:space="0" w:color="auto"/>
        <w:left w:val="none" w:sz="0" w:space="0" w:color="auto"/>
        <w:bottom w:val="none" w:sz="0" w:space="0" w:color="auto"/>
        <w:right w:val="none" w:sz="0" w:space="0" w:color="auto"/>
      </w:divBdr>
    </w:div>
    <w:div w:id="2070956185">
      <w:bodyDiv w:val="1"/>
      <w:marLeft w:val="0"/>
      <w:marRight w:val="0"/>
      <w:marTop w:val="0"/>
      <w:marBottom w:val="0"/>
      <w:divBdr>
        <w:top w:val="none" w:sz="0" w:space="0" w:color="auto"/>
        <w:left w:val="none" w:sz="0" w:space="0" w:color="auto"/>
        <w:bottom w:val="none" w:sz="0" w:space="0" w:color="auto"/>
        <w:right w:val="none" w:sz="0" w:space="0" w:color="auto"/>
      </w:divBdr>
    </w:div>
    <w:div w:id="2075082214">
      <w:bodyDiv w:val="1"/>
      <w:marLeft w:val="0"/>
      <w:marRight w:val="0"/>
      <w:marTop w:val="0"/>
      <w:marBottom w:val="0"/>
      <w:divBdr>
        <w:top w:val="none" w:sz="0" w:space="0" w:color="auto"/>
        <w:left w:val="none" w:sz="0" w:space="0" w:color="auto"/>
        <w:bottom w:val="none" w:sz="0" w:space="0" w:color="auto"/>
        <w:right w:val="none" w:sz="0" w:space="0" w:color="auto"/>
      </w:divBdr>
    </w:div>
    <w:div w:id="2078740053">
      <w:bodyDiv w:val="1"/>
      <w:marLeft w:val="0"/>
      <w:marRight w:val="0"/>
      <w:marTop w:val="0"/>
      <w:marBottom w:val="0"/>
      <w:divBdr>
        <w:top w:val="none" w:sz="0" w:space="0" w:color="auto"/>
        <w:left w:val="none" w:sz="0" w:space="0" w:color="auto"/>
        <w:bottom w:val="none" w:sz="0" w:space="0" w:color="auto"/>
        <w:right w:val="none" w:sz="0" w:space="0" w:color="auto"/>
      </w:divBdr>
    </w:div>
    <w:div w:id="2086803338">
      <w:bodyDiv w:val="1"/>
      <w:marLeft w:val="0"/>
      <w:marRight w:val="0"/>
      <w:marTop w:val="0"/>
      <w:marBottom w:val="0"/>
      <w:divBdr>
        <w:top w:val="none" w:sz="0" w:space="0" w:color="auto"/>
        <w:left w:val="none" w:sz="0" w:space="0" w:color="auto"/>
        <w:bottom w:val="none" w:sz="0" w:space="0" w:color="auto"/>
        <w:right w:val="none" w:sz="0" w:space="0" w:color="auto"/>
      </w:divBdr>
    </w:div>
    <w:div w:id="211578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ovus.galina72@gmail.com"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header" Target="header1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XXX1\AppData\Roaming\Microsoft\Excel\&#1050;&#1085;&#1080;&#1075;&#1072;%202%20&#1076;&#1086;%20&#1085;&#1091;&#1090;&#1091;%20(&#1042;&#1086;&#1089;&#1089;&#1090;&#1072;&#1085;&#1086;&#1074;&#1083;&#1077;&#1085;&#1085;&#1099;&#1081;)%20(&#1040;&#1074;&#1090;&#1086;&#1089;&#1086;&#1093;&#1088;&#1072;&#1085;&#1077;&#1085;&#1085;&#1099;&#1081;)%20(&#1040;&#1074;&#1090;&#1086;&#1089;&#1086;&#1093;&#1088;&#1072;&#1085;&#1077;&#1085;&#1085;&#1099;&#108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Лист1!$B$517</c:f>
              <c:strCache>
                <c:ptCount val="1"/>
                <c:pt idx="0">
                  <c:v>2021</c:v>
                </c:pt>
              </c:strCache>
            </c:strRef>
          </c:tx>
          <c:spPr>
            <a:pattFill prst="dkVert">
              <a:fgClr>
                <a:srgbClr val="ED7D31">
                  <a:lumMod val="75000"/>
                </a:srgbClr>
              </a:fgClr>
              <a:bgClr>
                <a:sysClr val="window" lastClr="FFFFFF"/>
              </a:bgClr>
            </a:pattFill>
            <a:ln>
              <a:solidFill>
                <a:sysClr val="windowText" lastClr="000000"/>
              </a:solidFill>
            </a:ln>
            <a:effectLst/>
            <a:sp3d>
              <a:contourClr>
                <a:sysClr val="windowText" lastClr="000000"/>
              </a:contourClr>
            </a:sp3d>
          </c:spPr>
          <c:invertIfNegative val="0"/>
          <c:cat>
            <c:strRef>
              <c:f>Лист1!$A$518:$A$523</c:f>
              <c:strCache>
                <c:ptCount val="6"/>
                <c:pt idx="0">
                  <c:v>Збруч </c:v>
                </c:pt>
                <c:pt idx="1">
                  <c:v>Валькірія </c:v>
                </c:pt>
                <c:pt idx="2">
                  <c:v>Снігова королева</c:v>
                </c:pt>
                <c:pt idx="3">
                  <c:v>Достойний (St)</c:v>
                </c:pt>
                <c:pt idx="4">
                  <c:v>Статус</c:v>
                </c:pt>
                <c:pt idx="5">
                  <c:v>Дарій </c:v>
                </c:pt>
              </c:strCache>
            </c:strRef>
          </c:cat>
          <c:val>
            <c:numRef>
              <c:f>Лист1!$B$518:$B$523</c:f>
              <c:numCache>
                <c:formatCode>General</c:formatCode>
                <c:ptCount val="6"/>
                <c:pt idx="0">
                  <c:v>26.5</c:v>
                </c:pt>
                <c:pt idx="1">
                  <c:v>14</c:v>
                </c:pt>
                <c:pt idx="2">
                  <c:v>15</c:v>
                </c:pt>
                <c:pt idx="3">
                  <c:v>24</c:v>
                </c:pt>
                <c:pt idx="4">
                  <c:v>13.5</c:v>
                </c:pt>
                <c:pt idx="5">
                  <c:v>20</c:v>
                </c:pt>
              </c:numCache>
            </c:numRef>
          </c:val>
          <c:extLst>
            <c:ext xmlns:c16="http://schemas.microsoft.com/office/drawing/2014/chart" uri="{C3380CC4-5D6E-409C-BE32-E72D297353CC}">
              <c16:uniqueId val="{00000000-D9A5-488B-9D30-0F007F763130}"/>
            </c:ext>
          </c:extLst>
        </c:ser>
        <c:ser>
          <c:idx val="1"/>
          <c:order val="1"/>
          <c:tx>
            <c:strRef>
              <c:f>Лист1!$C$517</c:f>
              <c:strCache>
                <c:ptCount val="1"/>
                <c:pt idx="0">
                  <c:v>2022</c:v>
                </c:pt>
              </c:strCache>
            </c:strRef>
          </c:tx>
          <c:spPr>
            <a:pattFill prst="plaid">
              <a:fgClr>
                <a:srgbClr val="70AD47">
                  <a:lumMod val="75000"/>
                </a:srgbClr>
              </a:fgClr>
              <a:bgClr>
                <a:sysClr val="window" lastClr="FFFFFF"/>
              </a:bgClr>
            </a:pattFill>
            <a:ln>
              <a:solidFill>
                <a:sysClr val="windowText" lastClr="000000"/>
              </a:solidFill>
            </a:ln>
            <a:effectLst/>
            <a:sp3d>
              <a:contourClr>
                <a:sysClr val="windowText" lastClr="000000"/>
              </a:contourClr>
            </a:sp3d>
          </c:spPr>
          <c:invertIfNegative val="0"/>
          <c:cat>
            <c:strRef>
              <c:f>Лист1!$A$518:$A$523</c:f>
              <c:strCache>
                <c:ptCount val="6"/>
                <c:pt idx="0">
                  <c:v>Збруч </c:v>
                </c:pt>
                <c:pt idx="1">
                  <c:v>Валькірія </c:v>
                </c:pt>
                <c:pt idx="2">
                  <c:v>Снігова королева</c:v>
                </c:pt>
                <c:pt idx="3">
                  <c:v>Достойний (St)</c:v>
                </c:pt>
                <c:pt idx="4">
                  <c:v>Статус</c:v>
                </c:pt>
                <c:pt idx="5">
                  <c:v>Дарій </c:v>
                </c:pt>
              </c:strCache>
            </c:strRef>
          </c:cat>
          <c:val>
            <c:numRef>
              <c:f>Лист1!$C$518:$C$523</c:f>
              <c:numCache>
                <c:formatCode>General</c:formatCode>
                <c:ptCount val="6"/>
                <c:pt idx="0">
                  <c:v>28.5</c:v>
                </c:pt>
                <c:pt idx="1">
                  <c:v>15</c:v>
                </c:pt>
                <c:pt idx="2">
                  <c:v>14</c:v>
                </c:pt>
                <c:pt idx="3">
                  <c:v>25</c:v>
                </c:pt>
                <c:pt idx="4">
                  <c:v>15</c:v>
                </c:pt>
                <c:pt idx="5">
                  <c:v>21.5</c:v>
                </c:pt>
              </c:numCache>
            </c:numRef>
          </c:val>
          <c:extLst>
            <c:ext xmlns:c16="http://schemas.microsoft.com/office/drawing/2014/chart" uri="{C3380CC4-5D6E-409C-BE32-E72D297353CC}">
              <c16:uniqueId val="{00000001-D9A5-488B-9D30-0F007F763130}"/>
            </c:ext>
          </c:extLst>
        </c:ser>
        <c:ser>
          <c:idx val="2"/>
          <c:order val="2"/>
          <c:tx>
            <c:strRef>
              <c:f>Лист1!$D$517</c:f>
              <c:strCache>
                <c:ptCount val="1"/>
                <c:pt idx="0">
                  <c:v>2023</c:v>
                </c:pt>
              </c:strCache>
            </c:strRef>
          </c:tx>
          <c:spPr>
            <a:pattFill prst="shingle">
              <a:fgClr>
                <a:srgbClr val="FFC000">
                  <a:lumMod val="50000"/>
                </a:srgbClr>
              </a:fgClr>
              <a:bgClr>
                <a:sysClr val="window" lastClr="FFFFFF"/>
              </a:bgClr>
            </a:pattFill>
            <a:ln>
              <a:solidFill>
                <a:sysClr val="windowText" lastClr="000000"/>
              </a:solidFill>
            </a:ln>
            <a:effectLst/>
            <a:sp3d>
              <a:contourClr>
                <a:sysClr val="windowText" lastClr="000000"/>
              </a:contourClr>
            </a:sp3d>
          </c:spPr>
          <c:invertIfNegative val="0"/>
          <c:cat>
            <c:strRef>
              <c:f>Лист1!$A$518:$A$523</c:f>
              <c:strCache>
                <c:ptCount val="6"/>
                <c:pt idx="0">
                  <c:v>Збруч </c:v>
                </c:pt>
                <c:pt idx="1">
                  <c:v>Валькірія </c:v>
                </c:pt>
                <c:pt idx="2">
                  <c:v>Снігова королева</c:v>
                </c:pt>
                <c:pt idx="3">
                  <c:v>Достойний (St)</c:v>
                </c:pt>
                <c:pt idx="4">
                  <c:v>Статус</c:v>
                </c:pt>
                <c:pt idx="5">
                  <c:v>Дарій </c:v>
                </c:pt>
              </c:strCache>
            </c:strRef>
          </c:cat>
          <c:val>
            <c:numRef>
              <c:f>Лист1!$D$518:$D$523</c:f>
              <c:numCache>
                <c:formatCode>General</c:formatCode>
                <c:ptCount val="6"/>
                <c:pt idx="0">
                  <c:v>25</c:v>
                </c:pt>
                <c:pt idx="1">
                  <c:v>15</c:v>
                </c:pt>
                <c:pt idx="2">
                  <c:v>15</c:v>
                </c:pt>
                <c:pt idx="3">
                  <c:v>35</c:v>
                </c:pt>
                <c:pt idx="4">
                  <c:v>14</c:v>
                </c:pt>
                <c:pt idx="5">
                  <c:v>22</c:v>
                </c:pt>
              </c:numCache>
            </c:numRef>
          </c:val>
          <c:shape val="cylinder"/>
          <c:extLst>
            <c:ext xmlns:c16="http://schemas.microsoft.com/office/drawing/2014/chart" uri="{C3380CC4-5D6E-409C-BE32-E72D297353CC}">
              <c16:uniqueId val="{00000002-D9A5-488B-9D30-0F007F763130}"/>
            </c:ext>
          </c:extLst>
        </c:ser>
        <c:dLbls>
          <c:showLegendKey val="0"/>
          <c:showVal val="0"/>
          <c:showCatName val="0"/>
          <c:showSerName val="0"/>
          <c:showPercent val="0"/>
          <c:showBubbleSize val="0"/>
        </c:dLbls>
        <c:gapWidth val="150"/>
        <c:shape val="box"/>
        <c:axId val="1889928192"/>
        <c:axId val="1889922208"/>
        <c:axId val="0"/>
      </c:bar3DChart>
      <c:catAx>
        <c:axId val="1889928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Роки</a:t>
                </a:r>
                <a:r>
                  <a:rPr lang="ru-RU" sz="1000" baseline="0">
                    <a:latin typeface="Times New Roman" panose="02020603050405020304" pitchFamily="18" charset="0"/>
                    <a:cs typeface="Times New Roman" panose="02020603050405020304" pitchFamily="18" charset="0"/>
                  </a:rPr>
                  <a:t> </a:t>
                </a:r>
                <a:endParaRPr lang="ru-RU" sz="1000">
                  <a:latin typeface="Times New Roman" panose="02020603050405020304" pitchFamily="18" charset="0"/>
                  <a:cs typeface="Times New Roman" panose="02020603050405020304" pitchFamily="18" charset="0"/>
                </a:endParaRPr>
              </a:p>
            </c:rich>
          </c:tx>
          <c:layout>
            <c:manualLayout>
              <c:xMode val="edge"/>
              <c:yMode val="edge"/>
              <c:x val="0.4799817816006573"/>
              <c:y val="0.851865214934450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89922208"/>
        <c:crosses val="autoZero"/>
        <c:auto val="1"/>
        <c:lblAlgn val="ctr"/>
        <c:lblOffset val="100"/>
        <c:noMultiLvlLbl val="0"/>
      </c:catAx>
      <c:valAx>
        <c:axId val="1889922208"/>
        <c:scaling>
          <c:orientation val="minMax"/>
        </c:scaling>
        <c:delete val="0"/>
        <c:axPos val="l"/>
        <c:majorGridlines>
          <c:spPr>
            <a:ln w="9525" cap="flat" cmpd="sng" algn="ctr">
              <a:solidFill>
                <a:sysClr val="windowText" lastClr="000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Розвиток</a:t>
                </a:r>
                <a:r>
                  <a:rPr lang="ru-RU" sz="1000" baseline="0">
                    <a:solidFill>
                      <a:schemeClr val="tx1"/>
                    </a:solidFill>
                    <a:latin typeface="Times New Roman" panose="02020603050405020304" pitchFamily="18" charset="0"/>
                    <a:cs typeface="Times New Roman" panose="02020603050405020304" pitchFamily="18" charset="0"/>
                  </a:rPr>
                  <a:t> хвороби, %</a:t>
                </a:r>
                <a:endParaRPr lang="ru-RU"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0463638723620307E-2"/>
              <c:y val="0.11924202343392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8992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18C85-D3B0-4D2E-A839-886488BD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3904</Words>
  <Characters>22259</Characters>
  <Application>Microsoft Office Word</Application>
  <DocSecurity>0</DocSecurity>
  <Lines>185</Lines>
  <Paragraphs>52</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Агронаука і практика</vt:lpstr>
      <vt:lpstr>Агронаука і практика</vt:lpstr>
      <vt:lpstr>Агронаука і практика</vt:lpstr>
    </vt:vector>
  </TitlesOfParts>
  <Company/>
  <LinksUpToDate>false</LinksUpToDate>
  <CharactersWithSpaces>26111</CharactersWithSpaces>
  <SharedDoc>false</SharedDoc>
  <HLinks>
    <vt:vector size="6" baseType="variant">
      <vt:variant>
        <vt:i4>4063301</vt:i4>
      </vt:variant>
      <vt:variant>
        <vt:i4>0</vt:i4>
      </vt:variant>
      <vt:variant>
        <vt:i4>0</vt:i4>
      </vt:variant>
      <vt:variant>
        <vt:i4>5</vt:i4>
      </vt:variant>
      <vt:variant>
        <vt:lpwstr>mailto:bilovus.galina72@gmail.com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Агронаука і практика</dc:title>
  <dc:subject/>
  <dc:creator>Shelevach</dc:creator>
  <cp:keywords>23-4</cp:keywords>
  <dc:description/>
  <cp:lastModifiedBy>i</cp:lastModifiedBy>
  <cp:revision>8</cp:revision>
  <cp:lastPrinted>2023-12-28T14:58:00Z</cp:lastPrinted>
  <dcterms:created xsi:type="dcterms:W3CDTF">2024-03-07T15:59:00Z</dcterms:created>
  <dcterms:modified xsi:type="dcterms:W3CDTF">2024-06-24T13:34:00Z</dcterms:modified>
</cp:coreProperties>
</file>